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2DDB9" w14:textId="77777777" w:rsidR="008D1F65" w:rsidRPr="00334748" w:rsidRDefault="008670D1" w:rsidP="00A05BE0">
      <w:pPr>
        <w:spacing w:after="0" w:line="259" w:lineRule="auto"/>
        <w:ind w:left="0" w:firstLine="0"/>
        <w:jc w:val="left"/>
      </w:pPr>
      <w:r w:rsidRPr="00334748">
        <w:rPr>
          <w:sz w:val="30"/>
        </w:rPr>
        <w:t>BARNEHAGEVEDTEKTER FOR TUSENFRYD BARNEHAGE STRANDA SA,</w:t>
      </w:r>
    </w:p>
    <w:p w14:paraId="6150B8D4" w14:textId="77777777" w:rsidR="008D1F65" w:rsidRPr="00334748" w:rsidRDefault="008670D1" w:rsidP="00A05BE0">
      <w:pPr>
        <w:spacing w:after="448" w:line="259" w:lineRule="auto"/>
        <w:ind w:left="0" w:firstLine="0"/>
        <w:jc w:val="left"/>
      </w:pPr>
      <w:r w:rsidRPr="00334748">
        <w:rPr>
          <w:sz w:val="28"/>
        </w:rPr>
        <w:t>Org.nr 975883620</w:t>
      </w:r>
    </w:p>
    <w:p w14:paraId="70CF86D0" w14:textId="77777777" w:rsidR="008D1F65" w:rsidRPr="00334748" w:rsidRDefault="008670D1" w:rsidP="00FE5229">
      <w:pPr>
        <w:numPr>
          <w:ilvl w:val="0"/>
          <w:numId w:val="1"/>
        </w:numPr>
        <w:ind w:left="-23" w:hanging="374"/>
        <w:jc w:val="left"/>
      </w:pPr>
      <w:r w:rsidRPr="00334748">
        <w:t>Barnehagen sitt pedagogiske formål</w:t>
      </w:r>
    </w:p>
    <w:p w14:paraId="6473C5AF" w14:textId="77777777" w:rsidR="008D1F65" w:rsidRPr="00334748" w:rsidRDefault="008670D1" w:rsidP="00FE5229">
      <w:pPr>
        <w:numPr>
          <w:ilvl w:val="0"/>
          <w:numId w:val="1"/>
        </w:numPr>
        <w:spacing w:after="43"/>
        <w:ind w:left="-23" w:hanging="374"/>
        <w:jc w:val="left"/>
      </w:pPr>
      <w:r w:rsidRPr="00334748">
        <w:t>Barnehageåret</w:t>
      </w:r>
    </w:p>
    <w:p w14:paraId="4873A89C" w14:textId="77777777" w:rsidR="008D1F65" w:rsidRPr="00334748" w:rsidRDefault="008670D1" w:rsidP="00FE5229">
      <w:pPr>
        <w:numPr>
          <w:ilvl w:val="0"/>
          <w:numId w:val="1"/>
        </w:numPr>
        <w:ind w:left="-23" w:hanging="374"/>
        <w:jc w:val="left"/>
      </w:pPr>
      <w:r w:rsidRPr="00334748">
        <w:t>Barnehagen sine organ</w:t>
      </w:r>
    </w:p>
    <w:p w14:paraId="181840F1" w14:textId="77777777" w:rsidR="008D1F65" w:rsidRPr="00334748" w:rsidRDefault="008670D1" w:rsidP="00FE5229">
      <w:pPr>
        <w:numPr>
          <w:ilvl w:val="0"/>
          <w:numId w:val="1"/>
        </w:numPr>
        <w:spacing w:after="36"/>
        <w:ind w:left="-23" w:hanging="374"/>
        <w:jc w:val="left"/>
      </w:pPr>
      <w:r w:rsidRPr="00334748">
        <w:t>Foreldrebetaling</w:t>
      </w:r>
    </w:p>
    <w:p w14:paraId="75800FF9" w14:textId="77777777" w:rsidR="008D1F65" w:rsidRPr="00334748" w:rsidRDefault="008670D1" w:rsidP="00FE5229">
      <w:pPr>
        <w:numPr>
          <w:ilvl w:val="0"/>
          <w:numId w:val="1"/>
        </w:numPr>
        <w:ind w:left="-23" w:hanging="374"/>
        <w:jc w:val="left"/>
      </w:pPr>
      <w:r w:rsidRPr="00334748">
        <w:t>Opptak av barn</w:t>
      </w:r>
    </w:p>
    <w:p w14:paraId="4CF1CD06" w14:textId="77777777" w:rsidR="008D1F65" w:rsidRPr="00334748" w:rsidRDefault="008670D1" w:rsidP="00FE5229">
      <w:pPr>
        <w:numPr>
          <w:ilvl w:val="0"/>
          <w:numId w:val="1"/>
        </w:numPr>
        <w:ind w:left="-23" w:hanging="374"/>
        <w:jc w:val="left"/>
      </w:pPr>
      <w:r w:rsidRPr="00334748">
        <w:t>Oppseiing av plass</w:t>
      </w:r>
    </w:p>
    <w:p w14:paraId="73534BE6" w14:textId="77777777" w:rsidR="008D1F65" w:rsidRPr="00334748" w:rsidRDefault="008670D1" w:rsidP="00FE5229">
      <w:pPr>
        <w:numPr>
          <w:ilvl w:val="0"/>
          <w:numId w:val="1"/>
        </w:numPr>
        <w:spacing w:after="53"/>
        <w:ind w:left="-23" w:hanging="374"/>
        <w:jc w:val="left"/>
      </w:pPr>
      <w:r w:rsidRPr="00334748">
        <w:t>Helsemessige forhold</w:t>
      </w:r>
    </w:p>
    <w:p w14:paraId="5D93A5E6" w14:textId="77777777" w:rsidR="008D1F65" w:rsidRPr="00334748" w:rsidRDefault="008670D1" w:rsidP="00FE5229">
      <w:pPr>
        <w:numPr>
          <w:ilvl w:val="0"/>
          <w:numId w:val="1"/>
        </w:numPr>
        <w:ind w:left="-23" w:hanging="374"/>
        <w:jc w:val="left"/>
      </w:pPr>
      <w:r w:rsidRPr="00334748">
        <w:t>Bemanning</w:t>
      </w:r>
    </w:p>
    <w:p w14:paraId="04503F67" w14:textId="77777777" w:rsidR="008D1F65" w:rsidRPr="00334748" w:rsidRDefault="008670D1" w:rsidP="00FE5229">
      <w:pPr>
        <w:numPr>
          <w:ilvl w:val="0"/>
          <w:numId w:val="1"/>
        </w:numPr>
        <w:ind w:left="-23" w:hanging="374"/>
        <w:jc w:val="left"/>
      </w:pPr>
      <w:r w:rsidRPr="00334748">
        <w:t>Opningstider, høgtider, ferier og planleggingsdagar</w:t>
      </w:r>
    </w:p>
    <w:p w14:paraId="159CF38A" w14:textId="7E418957" w:rsidR="008D1F65" w:rsidRPr="00334748" w:rsidRDefault="000D1AD4" w:rsidP="000D1AD4">
      <w:pPr>
        <w:numPr>
          <w:ilvl w:val="0"/>
          <w:numId w:val="1"/>
        </w:numPr>
        <w:spacing w:after="51"/>
        <w:ind w:left="-80" w:hanging="374"/>
        <w:jc w:val="left"/>
      </w:pPr>
      <w:r>
        <w:t xml:space="preserve"> </w:t>
      </w:r>
      <w:r w:rsidR="008670D1" w:rsidRPr="00334748">
        <w:t>Leike- og opphaldsareal</w:t>
      </w:r>
    </w:p>
    <w:p w14:paraId="4137B38C" w14:textId="3A550908" w:rsidR="008D1F65" w:rsidRPr="00334748" w:rsidRDefault="000C414C" w:rsidP="000D1AD4">
      <w:pPr>
        <w:numPr>
          <w:ilvl w:val="0"/>
          <w:numId w:val="1"/>
        </w:numPr>
        <w:ind w:left="-80" w:hanging="374"/>
        <w:jc w:val="left"/>
      </w:pPr>
      <w:r>
        <w:t xml:space="preserve"> </w:t>
      </w:r>
      <w:r w:rsidR="008670D1" w:rsidRPr="00334748">
        <w:t>Erstatningsansvar</w:t>
      </w:r>
    </w:p>
    <w:p w14:paraId="10EFE777" w14:textId="6B4855F0" w:rsidR="008D1F65" w:rsidRPr="00334748" w:rsidRDefault="000C414C" w:rsidP="000D1AD4">
      <w:pPr>
        <w:numPr>
          <w:ilvl w:val="0"/>
          <w:numId w:val="1"/>
        </w:numPr>
        <w:spacing w:after="36"/>
        <w:ind w:left="-80" w:hanging="374"/>
        <w:jc w:val="left"/>
      </w:pPr>
      <w:r>
        <w:t xml:space="preserve"> </w:t>
      </w:r>
      <w:r w:rsidR="008670D1" w:rsidRPr="00334748">
        <w:t>Internkontroll</w:t>
      </w:r>
    </w:p>
    <w:p w14:paraId="5E8F7F65" w14:textId="4DDEE8DD" w:rsidR="008D1F65" w:rsidRPr="00334748" w:rsidRDefault="008670D1" w:rsidP="000D1AD4">
      <w:pPr>
        <w:numPr>
          <w:ilvl w:val="0"/>
          <w:numId w:val="1"/>
        </w:numPr>
        <w:spacing w:after="41"/>
        <w:ind w:left="-23" w:hanging="374"/>
        <w:jc w:val="left"/>
      </w:pPr>
      <w:r w:rsidRPr="00334748">
        <w:t>Dugnad</w:t>
      </w:r>
    </w:p>
    <w:p w14:paraId="42172440" w14:textId="1E5ED514" w:rsidR="008D1F65" w:rsidRPr="00334748" w:rsidRDefault="008670D1" w:rsidP="000D1AD4">
      <w:pPr>
        <w:numPr>
          <w:ilvl w:val="0"/>
          <w:numId w:val="1"/>
        </w:numPr>
        <w:ind w:left="-23" w:hanging="374"/>
        <w:jc w:val="left"/>
      </w:pPr>
      <w:r w:rsidRPr="00334748">
        <w:t>Sanksjonar og eksklusjon</w:t>
      </w:r>
    </w:p>
    <w:p w14:paraId="0CD68DEF" w14:textId="77777777" w:rsidR="008D1F65" w:rsidRPr="00334748" w:rsidRDefault="008670D1" w:rsidP="000D1AD4">
      <w:pPr>
        <w:numPr>
          <w:ilvl w:val="0"/>
          <w:numId w:val="1"/>
        </w:numPr>
        <w:spacing w:after="813"/>
        <w:ind w:left="-23" w:hanging="374"/>
        <w:jc w:val="left"/>
      </w:pPr>
      <w:r w:rsidRPr="00334748">
        <w:t>Tvistar</w:t>
      </w:r>
    </w:p>
    <w:p w14:paraId="1E0FC5C5" w14:textId="77777777" w:rsidR="008D1F65" w:rsidRPr="00AE7721" w:rsidRDefault="008670D1" w:rsidP="00A05BE0">
      <w:pPr>
        <w:numPr>
          <w:ilvl w:val="0"/>
          <w:numId w:val="2"/>
        </w:numPr>
        <w:spacing w:after="3" w:line="262" w:lineRule="auto"/>
        <w:ind w:left="0" w:hanging="226"/>
        <w:jc w:val="left"/>
        <w:rPr>
          <w:b/>
          <w:bCs/>
        </w:rPr>
      </w:pPr>
      <w:r w:rsidRPr="00AE7721">
        <w:rPr>
          <w:b/>
          <w:bCs/>
          <w:sz w:val="26"/>
        </w:rPr>
        <w:t>Barnehagen sitt pedagogiske formål</w:t>
      </w:r>
    </w:p>
    <w:p w14:paraId="5E22D607" w14:textId="7A4D3C70" w:rsidR="008D1F65" w:rsidRPr="00334748" w:rsidRDefault="008670D1" w:rsidP="00A05BE0">
      <w:pPr>
        <w:spacing w:after="392" w:line="216" w:lineRule="auto"/>
        <w:ind w:left="0" w:right="197"/>
        <w:jc w:val="left"/>
      </w:pPr>
      <w:r w:rsidRPr="00334748">
        <w:t>Barnehagen skal arbeide for å sikre barna gode utviklings- og aktivitetsm</w:t>
      </w:r>
      <w:r w:rsidR="00FA6BC2">
        <w:t>oglegheiter</w:t>
      </w:r>
      <w:r w:rsidRPr="00334748">
        <w:t xml:space="preserve"> i nært samarbeid med barna sine heimar. Barnehagen skal drivast i samsvar med dei til ei kvar tid gjeldande lover og reglar for barnehagedrift</w:t>
      </w:r>
    </w:p>
    <w:p w14:paraId="7979C4F9" w14:textId="77777777" w:rsidR="008D1F65" w:rsidRPr="00BE68D8" w:rsidRDefault="008670D1" w:rsidP="00A05BE0">
      <w:pPr>
        <w:numPr>
          <w:ilvl w:val="0"/>
          <w:numId w:val="2"/>
        </w:numPr>
        <w:spacing w:after="3" w:line="262" w:lineRule="auto"/>
        <w:ind w:left="0" w:hanging="226"/>
        <w:jc w:val="left"/>
        <w:rPr>
          <w:b/>
          <w:bCs/>
        </w:rPr>
      </w:pPr>
      <w:r w:rsidRPr="00BE68D8">
        <w:rPr>
          <w:b/>
          <w:bCs/>
          <w:sz w:val="26"/>
        </w:rPr>
        <w:t>Barnehageåret</w:t>
      </w:r>
    </w:p>
    <w:p w14:paraId="4F867D04" w14:textId="2F3F3069" w:rsidR="008D1F65" w:rsidRPr="00334748" w:rsidRDefault="008670D1" w:rsidP="00A05BE0">
      <w:pPr>
        <w:spacing w:after="302"/>
        <w:ind w:left="0"/>
        <w:jc w:val="left"/>
      </w:pPr>
      <w:r w:rsidRPr="00334748">
        <w:t xml:space="preserve">Barnehageåret strekkjer seg </w:t>
      </w:r>
      <w:r w:rsidR="00FA6BC2" w:rsidRPr="00334748">
        <w:t>frå</w:t>
      </w:r>
      <w:r w:rsidRPr="00334748">
        <w:t xml:space="preserve"> 01.08 til 31.07</w:t>
      </w:r>
    </w:p>
    <w:p w14:paraId="7576E654" w14:textId="77777777" w:rsidR="008D1F65" w:rsidRPr="00BE68D8" w:rsidRDefault="008670D1" w:rsidP="00A05BE0">
      <w:pPr>
        <w:numPr>
          <w:ilvl w:val="0"/>
          <w:numId w:val="2"/>
        </w:numPr>
        <w:spacing w:after="3" w:line="262" w:lineRule="auto"/>
        <w:ind w:left="0" w:hanging="226"/>
        <w:jc w:val="left"/>
        <w:rPr>
          <w:b/>
          <w:bCs/>
        </w:rPr>
      </w:pPr>
      <w:r w:rsidRPr="00BE68D8">
        <w:rPr>
          <w:b/>
          <w:bCs/>
          <w:sz w:val="26"/>
        </w:rPr>
        <w:t>Barnehagen sine organ</w:t>
      </w:r>
    </w:p>
    <w:p w14:paraId="6D6F2996" w14:textId="77777777" w:rsidR="008D1F65" w:rsidRPr="00334748" w:rsidRDefault="008670D1" w:rsidP="00A05BE0">
      <w:pPr>
        <w:numPr>
          <w:ilvl w:val="1"/>
          <w:numId w:val="2"/>
        </w:numPr>
        <w:spacing w:after="3" w:line="262" w:lineRule="auto"/>
        <w:ind w:left="0" w:hanging="379"/>
        <w:jc w:val="left"/>
      </w:pPr>
      <w:r w:rsidRPr="00334748">
        <w:rPr>
          <w:sz w:val="26"/>
        </w:rPr>
        <w:t>Årsmøte</w:t>
      </w:r>
    </w:p>
    <w:p w14:paraId="5C9B501C" w14:textId="5254715B" w:rsidR="008D1F65" w:rsidRPr="00334748" w:rsidRDefault="008670D1" w:rsidP="00A05BE0">
      <w:pPr>
        <w:spacing w:after="91"/>
        <w:ind w:left="0"/>
        <w:jc w:val="left"/>
      </w:pPr>
      <w:r w:rsidRPr="00334748">
        <w:t xml:space="preserve">Årsmøtet er </w:t>
      </w:r>
      <w:r w:rsidR="00FA6BC2" w:rsidRPr="00334748">
        <w:t>føretakets</w:t>
      </w:r>
      <w:r w:rsidRPr="00334748">
        <w:t xml:space="preserve"> øv</w:t>
      </w:r>
      <w:r w:rsidR="00FA6BC2">
        <w:t>ste</w:t>
      </w:r>
      <w:r w:rsidRPr="00334748">
        <w:t xml:space="preserve"> organ (</w:t>
      </w:r>
      <w:proofErr w:type="spellStart"/>
      <w:r w:rsidRPr="00334748">
        <w:t>jmf</w:t>
      </w:r>
      <w:proofErr w:type="spellEnd"/>
      <w:r w:rsidRPr="00334748">
        <w:t>. Punkt 10 i Selskapsvedtektene)</w:t>
      </w:r>
    </w:p>
    <w:p w14:paraId="4D5D1C4F" w14:textId="77777777" w:rsidR="008D1F65" w:rsidRPr="00334748" w:rsidRDefault="008670D1" w:rsidP="00A05BE0">
      <w:pPr>
        <w:numPr>
          <w:ilvl w:val="1"/>
          <w:numId w:val="2"/>
        </w:numPr>
        <w:spacing w:after="3" w:line="262" w:lineRule="auto"/>
        <w:ind w:left="0" w:hanging="379"/>
        <w:jc w:val="left"/>
      </w:pPr>
      <w:r w:rsidRPr="00334748">
        <w:rPr>
          <w:sz w:val="26"/>
        </w:rPr>
        <w:t>Foreldreråd</w:t>
      </w:r>
    </w:p>
    <w:p w14:paraId="0813F040" w14:textId="77777777" w:rsidR="008D1F65" w:rsidRPr="00334748" w:rsidRDefault="008670D1" w:rsidP="00A05BE0">
      <w:pPr>
        <w:ind w:left="0"/>
        <w:jc w:val="left"/>
      </w:pPr>
      <w:r w:rsidRPr="00334748">
        <w:t>Foreldrerådet er det formelle organet som gir alle foreldre medverknad på barnehagen si verksemd</w:t>
      </w:r>
    </w:p>
    <w:p w14:paraId="7FF469CA" w14:textId="2CAB1155" w:rsidR="008D1F65" w:rsidRPr="00334748" w:rsidRDefault="008670D1" w:rsidP="00A05BE0">
      <w:pPr>
        <w:spacing w:after="13" w:line="240" w:lineRule="auto"/>
        <w:ind w:left="0" w:right="86" w:firstLine="4"/>
        <w:jc w:val="left"/>
      </w:pPr>
      <w:r w:rsidRPr="00334748">
        <w:lastRenderedPageBreak/>
        <w:t>Foreldrerådet består av foreldre/</w:t>
      </w:r>
      <w:r w:rsidR="00FA6BC2" w:rsidRPr="00334748">
        <w:t>føresette</w:t>
      </w:r>
      <w:r w:rsidRPr="00334748">
        <w:t xml:space="preserve"> til alle barna i barnehagen. Eiger har ansvar for å kalle inn til foreldrerådsmøte. Foreldrerådet bør ha møte minst ein gong i året i tillegg til årsmøtet</w:t>
      </w:r>
    </w:p>
    <w:p w14:paraId="5E8B6078" w14:textId="77777777" w:rsidR="008D1F65" w:rsidRPr="00334748" w:rsidRDefault="008670D1" w:rsidP="00A05BE0">
      <w:pPr>
        <w:ind w:left="0"/>
        <w:jc w:val="left"/>
      </w:pPr>
      <w:r w:rsidRPr="00334748">
        <w:t>Foreldrerådet skal fremme samarbeidet mellom heim og barnehage.</w:t>
      </w:r>
    </w:p>
    <w:p w14:paraId="2400BFA0" w14:textId="5548D92C" w:rsidR="008D1F65" w:rsidRPr="00334748" w:rsidRDefault="008670D1" w:rsidP="00A05BE0">
      <w:pPr>
        <w:ind w:left="0"/>
        <w:jc w:val="left"/>
      </w:pPr>
      <w:r w:rsidRPr="00334748">
        <w:t>Foreldrerådet skal fremme foreldra og barna sine interesser når det gjeld å sikre gode utviklings- og aktivitetsm</w:t>
      </w:r>
      <w:r w:rsidR="00FA6BC2">
        <w:t>oglegheiter</w:t>
      </w:r>
    </w:p>
    <w:p w14:paraId="4BC42368" w14:textId="77777777" w:rsidR="008D1F65" w:rsidRPr="00334748" w:rsidRDefault="008670D1" w:rsidP="00A05BE0">
      <w:pPr>
        <w:spacing w:after="246"/>
        <w:ind w:left="0"/>
        <w:jc w:val="left"/>
      </w:pPr>
      <w:r w:rsidRPr="00334748">
        <w:t>Ved avstemming i foreldrerådet tel ei stemme for kvart barn blant dei frammøtte.</w:t>
      </w:r>
    </w:p>
    <w:p w14:paraId="3E8F3528" w14:textId="77777777" w:rsidR="008D1F65" w:rsidRPr="00334748" w:rsidRDefault="008670D1" w:rsidP="00A05BE0">
      <w:pPr>
        <w:numPr>
          <w:ilvl w:val="1"/>
          <w:numId w:val="2"/>
        </w:numPr>
        <w:ind w:left="0" w:hanging="379"/>
        <w:jc w:val="left"/>
      </w:pPr>
      <w:r w:rsidRPr="00334748">
        <w:t>Samarbeidsutval</w:t>
      </w:r>
    </w:p>
    <w:p w14:paraId="16F71A59" w14:textId="7252AB1C" w:rsidR="008D1F65" w:rsidRPr="00334748" w:rsidRDefault="008670D1" w:rsidP="00A05BE0">
      <w:pPr>
        <w:spacing w:after="414"/>
        <w:ind w:left="0" w:right="173"/>
        <w:jc w:val="left"/>
      </w:pPr>
      <w:r w:rsidRPr="00334748">
        <w:t>Samarbeidsutvalet (SU) skal bestå av to representantar valt av og blant foreldra + to personalrepresentantar valt av personalet. Eigarstyret kan delta etter eige ønske men ikkje med fleire representantar enn kvar av dei andre er representerte med. Represe</w:t>
      </w:r>
      <w:r w:rsidR="00965E55" w:rsidRPr="00334748">
        <w:t>ntantar for foreldre</w:t>
      </w:r>
      <w:r w:rsidRPr="00334748">
        <w:t xml:space="preserve"> blir vald for 2 år om gangen. Representantar for dei tilsette blir valt for 1 år om gangen. Eigarstyret fastset funksjonstida for sine representantar</w:t>
      </w:r>
    </w:p>
    <w:p w14:paraId="20BA8181" w14:textId="687B4310" w:rsidR="008D1F65" w:rsidRPr="00334748" w:rsidRDefault="008670D1" w:rsidP="00A05BE0">
      <w:pPr>
        <w:spacing w:after="339" w:line="240" w:lineRule="auto"/>
        <w:ind w:left="0" w:right="86" w:firstLine="4"/>
        <w:jc w:val="left"/>
      </w:pPr>
      <w:r w:rsidRPr="00334748">
        <w:t xml:space="preserve">SU konstituerer seg sjølv. Dersom ein må foreta avstemming i SU, har kvar representant ei stemme, og vanleg fleirtalsvedtak gjeld. Ved </w:t>
      </w:r>
      <w:proofErr w:type="spellStart"/>
      <w:r w:rsidRPr="00334748">
        <w:t>stemmelikhe</w:t>
      </w:r>
      <w:r w:rsidR="00AE2891">
        <w:t>i</w:t>
      </w:r>
      <w:r w:rsidRPr="00334748">
        <w:t>t</w:t>
      </w:r>
      <w:proofErr w:type="spellEnd"/>
      <w:r w:rsidRPr="00334748">
        <w:t xml:space="preserve"> har leiar dobbeltstemme. Styrar har møte-, tale- og </w:t>
      </w:r>
      <w:proofErr w:type="spellStart"/>
      <w:r w:rsidRPr="00334748">
        <w:t>forslagsrett</w:t>
      </w:r>
      <w:proofErr w:type="spellEnd"/>
      <w:r w:rsidRPr="00334748">
        <w:t xml:space="preserve"> i SU.</w:t>
      </w:r>
    </w:p>
    <w:p w14:paraId="2E06FC0B" w14:textId="77777777" w:rsidR="008D1F65" w:rsidRPr="00BE68D8" w:rsidRDefault="008670D1" w:rsidP="00A05BE0">
      <w:pPr>
        <w:numPr>
          <w:ilvl w:val="0"/>
          <w:numId w:val="2"/>
        </w:numPr>
        <w:spacing w:after="3" w:line="262" w:lineRule="auto"/>
        <w:ind w:left="0" w:hanging="226"/>
        <w:jc w:val="left"/>
        <w:rPr>
          <w:b/>
          <w:bCs/>
        </w:rPr>
      </w:pPr>
      <w:r w:rsidRPr="00BE68D8">
        <w:rPr>
          <w:b/>
          <w:bCs/>
          <w:sz w:val="26"/>
        </w:rPr>
        <w:t>Foreldrebetaling</w:t>
      </w:r>
    </w:p>
    <w:p w14:paraId="5D000517" w14:textId="77777777" w:rsidR="008D1F65" w:rsidRPr="00334748" w:rsidRDefault="008670D1" w:rsidP="00A05BE0">
      <w:pPr>
        <w:numPr>
          <w:ilvl w:val="1"/>
          <w:numId w:val="2"/>
        </w:numPr>
        <w:spacing w:after="3" w:line="262" w:lineRule="auto"/>
        <w:ind w:left="0" w:hanging="379"/>
        <w:jc w:val="left"/>
      </w:pPr>
      <w:r w:rsidRPr="00334748">
        <w:rPr>
          <w:sz w:val="26"/>
        </w:rPr>
        <w:t>Betalingssatsane</w:t>
      </w:r>
    </w:p>
    <w:p w14:paraId="64D02E0D" w14:textId="77777777" w:rsidR="008D1F65" w:rsidRPr="00334748" w:rsidRDefault="008670D1" w:rsidP="00A05BE0">
      <w:pPr>
        <w:spacing w:after="47" w:line="240" w:lineRule="auto"/>
        <w:ind w:left="0" w:right="86" w:firstLine="4"/>
        <w:jc w:val="left"/>
      </w:pPr>
      <w:r w:rsidRPr="00334748">
        <w:t>Betalingssatsane blir fastsett av styret. Dei til ei kvar tid gjeldande satsane skal gå fram av oppslag i barnehagen. Foreldrebetalinga er på forskot og skjer over 11 månader. Juli er betalingsfri.</w:t>
      </w:r>
    </w:p>
    <w:p w14:paraId="21839BBD" w14:textId="77777777" w:rsidR="008D1F65" w:rsidRPr="00334748" w:rsidRDefault="008670D1" w:rsidP="00A05BE0">
      <w:pPr>
        <w:ind w:left="0"/>
        <w:jc w:val="left"/>
      </w:pPr>
      <w:r w:rsidRPr="00334748">
        <w:t xml:space="preserve">Gjentekne, manglande eller sein foreldrebetaling er </w:t>
      </w:r>
      <w:proofErr w:type="spellStart"/>
      <w:r w:rsidRPr="00334748">
        <w:t>overtreding</w:t>
      </w:r>
      <w:proofErr w:type="spellEnd"/>
      <w:r w:rsidRPr="00334748">
        <w:t xml:space="preserve"> av barnehagen sine vedtekter og kan føre til at ein vert fråteken barnehageplassen.</w:t>
      </w:r>
    </w:p>
    <w:p w14:paraId="6C988C8A" w14:textId="77777777" w:rsidR="008D1F65" w:rsidRPr="005872EA" w:rsidRDefault="008670D1" w:rsidP="00A05BE0">
      <w:pPr>
        <w:numPr>
          <w:ilvl w:val="0"/>
          <w:numId w:val="2"/>
        </w:numPr>
        <w:spacing w:after="3" w:line="262" w:lineRule="auto"/>
        <w:ind w:left="0" w:hanging="226"/>
        <w:jc w:val="left"/>
        <w:rPr>
          <w:b/>
          <w:bCs/>
        </w:rPr>
      </w:pPr>
      <w:r w:rsidRPr="005872EA">
        <w:rPr>
          <w:b/>
          <w:bCs/>
          <w:sz w:val="26"/>
        </w:rPr>
        <w:t>Opptak av barn</w:t>
      </w:r>
    </w:p>
    <w:p w14:paraId="3354823E" w14:textId="77777777" w:rsidR="008D1F65" w:rsidRPr="00334748" w:rsidRDefault="008670D1" w:rsidP="00A05BE0">
      <w:pPr>
        <w:ind w:left="0"/>
        <w:jc w:val="left"/>
      </w:pPr>
      <w:r w:rsidRPr="00334748">
        <w:t>Tusenfryd Barnehage Stranda SA har tre avdelingar og er open for barn i alderen 0-6 år. Den som vert tildelt plass, har plassen fram til skulestart dersom det er ønskje om det.</w:t>
      </w:r>
    </w:p>
    <w:p w14:paraId="4C1564F5" w14:textId="77777777" w:rsidR="008D1F65" w:rsidRPr="00334748" w:rsidRDefault="008670D1" w:rsidP="00A05BE0">
      <w:pPr>
        <w:ind w:left="0"/>
        <w:jc w:val="left"/>
      </w:pPr>
      <w:r w:rsidRPr="00334748">
        <w:t>Opptak av barn vert gjort av barnehagen sitt styre etter innstilling frå styrar.</w:t>
      </w:r>
    </w:p>
    <w:p w14:paraId="6BCEDC13" w14:textId="77777777" w:rsidR="008D1F65" w:rsidRPr="00334748" w:rsidRDefault="008670D1" w:rsidP="00A05BE0">
      <w:pPr>
        <w:ind w:left="0" w:right="931"/>
        <w:jc w:val="left"/>
      </w:pPr>
      <w:r w:rsidRPr="00334748">
        <w:t>Barn busett i Stranda kommune har fortrinnsrett til plass i barnehagen. Prioriteringa er vidare følgjande:</w:t>
      </w:r>
    </w:p>
    <w:p w14:paraId="79DDB345" w14:textId="77777777" w:rsidR="008D1F65" w:rsidRPr="00334748" w:rsidRDefault="008670D1" w:rsidP="00A05BE0">
      <w:pPr>
        <w:numPr>
          <w:ilvl w:val="2"/>
          <w:numId w:val="3"/>
        </w:numPr>
        <w:ind w:left="0" w:firstLine="355"/>
        <w:jc w:val="left"/>
      </w:pPr>
      <w:r w:rsidRPr="00334748">
        <w:t xml:space="preserve">Barn med funksjonshemming(ar) har fortrinnsrett </w:t>
      </w:r>
      <w:proofErr w:type="spellStart"/>
      <w:r w:rsidRPr="00334748">
        <w:t>jmf</w:t>
      </w:r>
      <w:proofErr w:type="spellEnd"/>
      <w:r w:rsidRPr="00334748">
        <w:t>. Lov om barnehagar.</w:t>
      </w:r>
    </w:p>
    <w:p w14:paraId="49334D56" w14:textId="77777777" w:rsidR="008D1F65" w:rsidRPr="00334748" w:rsidRDefault="008670D1" w:rsidP="00A05BE0">
      <w:pPr>
        <w:numPr>
          <w:ilvl w:val="2"/>
          <w:numId w:val="3"/>
        </w:numPr>
        <w:ind w:left="0" w:firstLine="355"/>
        <w:jc w:val="left"/>
      </w:pPr>
      <w:r w:rsidRPr="00334748">
        <w:t xml:space="preserve">Barn av foreldre som er eller har vore </w:t>
      </w:r>
      <w:proofErr w:type="spellStart"/>
      <w:r w:rsidRPr="00334748">
        <w:t>andelseigarar</w:t>
      </w:r>
      <w:proofErr w:type="spellEnd"/>
      <w:r w:rsidRPr="00334748">
        <w:t>.</w:t>
      </w:r>
    </w:p>
    <w:p w14:paraId="502AAC0A" w14:textId="0168AFFF" w:rsidR="008D1F65" w:rsidRPr="00334748" w:rsidRDefault="008670D1" w:rsidP="00A05BE0">
      <w:pPr>
        <w:numPr>
          <w:ilvl w:val="2"/>
          <w:numId w:val="3"/>
        </w:numPr>
        <w:spacing w:after="353" w:line="240" w:lineRule="auto"/>
        <w:ind w:left="0" w:firstLine="355"/>
        <w:jc w:val="left"/>
      </w:pPr>
      <w:r w:rsidRPr="00334748">
        <w:t xml:space="preserve">Barn som etter styre sitt skjønn passar inn i barnegruppa m.h.t. alder og kjønn Barn av fast tilsett personale har prioritet utanom </w:t>
      </w:r>
      <w:proofErr w:type="spellStart"/>
      <w:r w:rsidRPr="00334748">
        <w:t>overståande</w:t>
      </w:r>
      <w:proofErr w:type="spellEnd"/>
      <w:r w:rsidRPr="00334748">
        <w:t xml:space="preserve"> dersom styret finn dette naudsynt utifrå personalsituasjonen.</w:t>
      </w:r>
    </w:p>
    <w:p w14:paraId="1016E6A2" w14:textId="77777777" w:rsidR="008D1F65" w:rsidRPr="005872EA" w:rsidRDefault="008670D1" w:rsidP="00A05BE0">
      <w:pPr>
        <w:numPr>
          <w:ilvl w:val="0"/>
          <w:numId w:val="2"/>
        </w:numPr>
        <w:spacing w:after="3" w:line="262" w:lineRule="auto"/>
        <w:ind w:left="0" w:hanging="226"/>
        <w:jc w:val="left"/>
        <w:rPr>
          <w:b/>
          <w:bCs/>
        </w:rPr>
      </w:pPr>
      <w:r w:rsidRPr="005872EA">
        <w:rPr>
          <w:b/>
          <w:bCs/>
          <w:sz w:val="26"/>
        </w:rPr>
        <w:t>Oppseiing av barnehageplass</w:t>
      </w:r>
    </w:p>
    <w:p w14:paraId="599A9703" w14:textId="77777777" w:rsidR="008D1F65" w:rsidRPr="00334748" w:rsidRDefault="008670D1" w:rsidP="00A05BE0">
      <w:pPr>
        <w:ind w:left="0"/>
        <w:jc w:val="left"/>
      </w:pPr>
      <w:r w:rsidRPr="00334748">
        <w:t>Oppseiingstida er gjensidig ein månad frå den 1. i kvar månad. Ved oppseiing etter 1. mars, må det betalast for plassen barnehageåret ut.</w:t>
      </w:r>
    </w:p>
    <w:p w14:paraId="1317AE84" w14:textId="77777777" w:rsidR="00244FBB" w:rsidRPr="00334748" w:rsidRDefault="00244FBB" w:rsidP="00A05BE0">
      <w:pPr>
        <w:ind w:left="0" w:firstLine="0"/>
        <w:jc w:val="left"/>
      </w:pPr>
    </w:p>
    <w:p w14:paraId="77275035" w14:textId="797EDDBC" w:rsidR="00244FBB" w:rsidRPr="00334748" w:rsidRDefault="00C36525" w:rsidP="00FE5229">
      <w:pPr>
        <w:pStyle w:val="Listeavsnitt"/>
        <w:numPr>
          <w:ilvl w:val="0"/>
          <w:numId w:val="2"/>
        </w:numPr>
        <w:ind w:left="-397"/>
        <w:jc w:val="left"/>
        <w:rPr>
          <w:b/>
          <w:bCs/>
        </w:rPr>
      </w:pPr>
      <w:r w:rsidRPr="00334748">
        <w:rPr>
          <w:b/>
          <w:bCs/>
        </w:rPr>
        <w:lastRenderedPageBreak/>
        <w:t xml:space="preserve">Helsemessige forhold </w:t>
      </w:r>
    </w:p>
    <w:p w14:paraId="6DB92DD3" w14:textId="4616E3A0" w:rsidR="00C36525" w:rsidRPr="00334748" w:rsidRDefault="00C36525" w:rsidP="00A05BE0">
      <w:pPr>
        <w:pStyle w:val="Listeavsnitt"/>
        <w:ind w:left="0" w:firstLine="0"/>
        <w:jc w:val="left"/>
      </w:pPr>
      <w:r w:rsidRPr="00334748">
        <w:t>Kronisk sjukdom</w:t>
      </w:r>
    </w:p>
    <w:p w14:paraId="08FBD07D" w14:textId="3F7A113E" w:rsidR="009E1EBD" w:rsidRDefault="00C36525" w:rsidP="003D2317">
      <w:pPr>
        <w:ind w:left="0"/>
      </w:pPr>
      <w:r w:rsidRPr="00334748">
        <w:t>Dersom barnet lir av kroniske sjukdomar må det utarbeidast spesiell plan i samarbeid med styrar om korleis dette skal handterast. Foreldre har informasjonsplikt dersom slik tilstand skulle oppstå eller om tilstanden endrar seg</w:t>
      </w:r>
      <w:r w:rsidR="004415B6">
        <w:t>.</w:t>
      </w:r>
      <w:r w:rsidR="00413677">
        <w:t xml:space="preserve"> </w:t>
      </w:r>
    </w:p>
    <w:p w14:paraId="5B1AC865" w14:textId="66A2A75F" w:rsidR="009E1EBD" w:rsidRPr="009E1EBD" w:rsidRDefault="009E1EBD" w:rsidP="003D2317">
      <w:pPr>
        <w:ind w:left="0"/>
        <w:rPr>
          <w:rFonts w:ascii="Times New Roman" w:eastAsia="Times New Roman" w:hAnsi="Times New Roman" w:cs="Times New Roman"/>
          <w:color w:val="auto"/>
          <w:sz w:val="22"/>
          <w:szCs w:val="24"/>
          <w:lang w:val="nb-NO"/>
        </w:rPr>
      </w:pPr>
      <w:r w:rsidRPr="009E1EBD">
        <w:rPr>
          <w:rFonts w:ascii="Times New Roman" w:eastAsia="Times New Roman" w:hAnsi="Times New Roman" w:cs="Times New Roman"/>
          <w:color w:val="auto"/>
          <w:sz w:val="22"/>
          <w:szCs w:val="24"/>
          <w:lang w:val="nb-NO"/>
        </w:rPr>
        <w:t>Lov om barnehager, av 01.01.2006, § 23: «</w:t>
      </w:r>
      <w:r w:rsidRPr="009E1EBD">
        <w:rPr>
          <w:rFonts w:ascii="Times New Roman" w:eastAsia="Times New Roman" w:hAnsi="Times New Roman" w:cs="Times New Roman"/>
          <w:i/>
          <w:color w:val="auto"/>
          <w:sz w:val="22"/>
          <w:szCs w:val="24"/>
          <w:lang w:val="nb-NO"/>
        </w:rPr>
        <w:t>Før et barn begynner i barnehage, skal det legges fram erklæring om barnets helse. Dersom barnet har møtt til de ordinære undersøkelser på helsestasjon, kan slik erklæring gis av barnets foresatt</w:t>
      </w:r>
      <w:r w:rsidRPr="009E1EBD">
        <w:rPr>
          <w:rFonts w:ascii="Times New Roman" w:eastAsia="Times New Roman" w:hAnsi="Times New Roman" w:cs="Times New Roman"/>
          <w:color w:val="auto"/>
          <w:sz w:val="22"/>
          <w:szCs w:val="24"/>
          <w:lang w:val="nb-NO"/>
        </w:rPr>
        <w:t xml:space="preserve">». </w:t>
      </w:r>
    </w:p>
    <w:p w14:paraId="2D86B8D6" w14:textId="77777777" w:rsidR="009E1EBD" w:rsidRPr="009E1EBD" w:rsidRDefault="009E1EBD" w:rsidP="009E1EBD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2"/>
          <w:szCs w:val="24"/>
          <w:lang w:val="nb-NO"/>
        </w:rPr>
      </w:pPr>
      <w:r w:rsidRPr="009E1EBD">
        <w:rPr>
          <w:rFonts w:ascii="Times New Roman" w:eastAsia="Times New Roman" w:hAnsi="Times New Roman" w:cs="Times New Roman"/>
          <w:color w:val="auto"/>
          <w:sz w:val="22"/>
          <w:szCs w:val="24"/>
          <w:lang w:val="nb-NO"/>
        </w:rPr>
        <w:t>Merknader til §23: «</w:t>
      </w:r>
      <w:r w:rsidRPr="009E1EBD">
        <w:rPr>
          <w:rFonts w:ascii="Times New Roman" w:eastAsia="Times New Roman" w:hAnsi="Times New Roman" w:cs="Times New Roman"/>
          <w:i/>
          <w:color w:val="auto"/>
          <w:sz w:val="22"/>
          <w:szCs w:val="24"/>
          <w:lang w:val="nb-NO"/>
        </w:rPr>
        <w:t>En helseerklæring må ikke være eldre enn et halvt år når barnet starter i barnehagen</w:t>
      </w:r>
      <w:r w:rsidRPr="009E1EBD">
        <w:rPr>
          <w:rFonts w:ascii="Times New Roman" w:eastAsia="Times New Roman" w:hAnsi="Times New Roman" w:cs="Times New Roman"/>
          <w:color w:val="auto"/>
          <w:sz w:val="22"/>
          <w:szCs w:val="24"/>
          <w:lang w:val="nb-NO"/>
        </w:rPr>
        <w:t>»</w:t>
      </w:r>
    </w:p>
    <w:p w14:paraId="245CECFC" w14:textId="246DC408" w:rsidR="00965E55" w:rsidRPr="009E1EBD" w:rsidRDefault="00965E55" w:rsidP="00A05BE0">
      <w:pPr>
        <w:spacing w:after="331"/>
        <w:ind w:left="0" w:right="250" w:firstLine="0"/>
        <w:jc w:val="left"/>
        <w:rPr>
          <w:lang w:val="nb-NO"/>
        </w:rPr>
      </w:pPr>
    </w:p>
    <w:p w14:paraId="04725869" w14:textId="77777777" w:rsidR="00A507BD" w:rsidRDefault="00965E55" w:rsidP="00A507BD">
      <w:pPr>
        <w:numPr>
          <w:ilvl w:val="0"/>
          <w:numId w:val="2"/>
        </w:numPr>
        <w:spacing w:after="3" w:line="262" w:lineRule="auto"/>
        <w:ind w:left="-42" w:hanging="355"/>
        <w:jc w:val="left"/>
        <w:rPr>
          <w:b/>
          <w:bCs/>
        </w:rPr>
      </w:pPr>
      <w:r w:rsidRPr="005872EA">
        <w:rPr>
          <w:b/>
          <w:bCs/>
          <w:sz w:val="26"/>
        </w:rPr>
        <w:t>Bemanning</w:t>
      </w:r>
    </w:p>
    <w:p w14:paraId="639551A0" w14:textId="05E02EDC" w:rsidR="00965E55" w:rsidRDefault="00965E55" w:rsidP="003D7EE3">
      <w:pPr>
        <w:spacing w:after="3" w:line="262" w:lineRule="auto"/>
        <w:ind w:left="-42" w:firstLine="0"/>
        <w:jc w:val="left"/>
      </w:pPr>
      <w:r w:rsidRPr="00334748">
        <w:t>Barnehagen skal til ei kvar tid ha bemanning etter gjeldande lover og reglar.</w:t>
      </w:r>
      <w:r w:rsidRPr="00334748">
        <w:rPr>
          <w:noProof/>
        </w:rPr>
        <w:drawing>
          <wp:inline distT="0" distB="0" distL="0" distR="0" wp14:anchorId="6AC5AB9D" wp14:editId="3C559AD9">
            <wp:extent cx="3048" cy="6098"/>
            <wp:effectExtent l="0" t="0" r="0" b="0"/>
            <wp:docPr id="7617" name="Picture 76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7" name="Picture 761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64525" w14:textId="77777777" w:rsidR="003D7EE3" w:rsidRPr="00A507BD" w:rsidRDefault="003D7EE3" w:rsidP="003D7EE3">
      <w:pPr>
        <w:spacing w:after="3" w:line="262" w:lineRule="auto"/>
        <w:ind w:left="-42" w:firstLine="0"/>
        <w:jc w:val="left"/>
        <w:rPr>
          <w:b/>
          <w:bCs/>
        </w:rPr>
      </w:pPr>
    </w:p>
    <w:p w14:paraId="726952F2" w14:textId="4AC8BF59" w:rsidR="00965E55" w:rsidRPr="005872EA" w:rsidRDefault="00965E55" w:rsidP="00FE5229">
      <w:pPr>
        <w:numPr>
          <w:ilvl w:val="0"/>
          <w:numId w:val="2"/>
        </w:numPr>
        <w:spacing w:after="3" w:line="262" w:lineRule="auto"/>
        <w:ind w:left="-42" w:hanging="355"/>
        <w:jc w:val="left"/>
        <w:rPr>
          <w:b/>
          <w:bCs/>
        </w:rPr>
      </w:pPr>
      <w:r w:rsidRPr="005872EA">
        <w:rPr>
          <w:b/>
          <w:bCs/>
          <w:sz w:val="26"/>
        </w:rPr>
        <w:t>Opningstide</w:t>
      </w:r>
      <w:r w:rsidR="005872EA">
        <w:rPr>
          <w:b/>
          <w:bCs/>
          <w:sz w:val="26"/>
        </w:rPr>
        <w:t>r</w:t>
      </w:r>
      <w:r w:rsidRPr="005872EA">
        <w:rPr>
          <w:b/>
          <w:bCs/>
          <w:sz w:val="26"/>
        </w:rPr>
        <w:t>, høgtider, ferier og planleggingsdagar</w:t>
      </w:r>
    </w:p>
    <w:p w14:paraId="4D9FF65D" w14:textId="3A968C1F" w:rsidR="00965E55" w:rsidRPr="00334748" w:rsidRDefault="00965E55" w:rsidP="00A05BE0">
      <w:pPr>
        <w:spacing w:after="47" w:line="240" w:lineRule="auto"/>
        <w:ind w:left="0" w:right="86" w:firstLine="4"/>
        <w:jc w:val="left"/>
      </w:pPr>
      <w:r w:rsidRPr="00334748">
        <w:t>Barnehagen skal ha</w:t>
      </w:r>
      <w:r w:rsidR="003D7EE3">
        <w:t>lde</w:t>
      </w:r>
      <w:r w:rsidRPr="00334748">
        <w:t xml:space="preserve"> ope kvar </w:t>
      </w:r>
      <w:r w:rsidR="00500F24" w:rsidRPr="00334748">
        <w:t>måndag</w:t>
      </w:r>
      <w:r w:rsidRPr="00334748">
        <w:t>- fredag frå 07.15-16.15 heile året med unntak av jul</w:t>
      </w:r>
      <w:r w:rsidR="006D4F85" w:rsidRPr="00334748">
        <w:t xml:space="preserve"> </w:t>
      </w:r>
      <w:r w:rsidRPr="00334748">
        <w:t xml:space="preserve">og nyttårsaftan, romjula, mån-, tys-, og onsdag før skjærtorsdag, og inntil 5 planleggingsdagar for personalet. Dersom det er behov for det, kan ein ha ope før </w:t>
      </w:r>
      <w:r w:rsidR="00D1509D">
        <w:t>0</w:t>
      </w:r>
      <w:r w:rsidRPr="00334748">
        <w:t>7</w:t>
      </w:r>
      <w:r w:rsidR="00D1509D">
        <w:t>.</w:t>
      </w:r>
      <w:r w:rsidRPr="00334748">
        <w:t>15 og etter 16.15.</w:t>
      </w:r>
    </w:p>
    <w:p w14:paraId="153A30AC" w14:textId="77777777" w:rsidR="003D7EE3" w:rsidRDefault="003D7EE3" w:rsidP="00A05BE0">
      <w:pPr>
        <w:ind w:left="0"/>
        <w:jc w:val="left"/>
      </w:pPr>
    </w:p>
    <w:p w14:paraId="1D7B7508" w14:textId="15798950" w:rsidR="003D7EE3" w:rsidRDefault="00965E55" w:rsidP="00A71FF0">
      <w:pPr>
        <w:spacing w:after="100" w:afterAutospacing="1"/>
        <w:ind w:left="0"/>
        <w:jc w:val="left"/>
      </w:pPr>
      <w:r w:rsidRPr="00334748">
        <w:t>Planleggingsdagane skal, viss mogeleg, leggast til «inneklemte» dagar.</w:t>
      </w:r>
    </w:p>
    <w:p w14:paraId="1C8FDB2A" w14:textId="21ADB371" w:rsidR="00045E25" w:rsidRDefault="00965E55" w:rsidP="005D2111">
      <w:pPr>
        <w:spacing w:after="0" w:line="240" w:lineRule="auto"/>
        <w:ind w:left="0" w:right="86" w:firstLine="4"/>
        <w:jc w:val="left"/>
      </w:pPr>
      <w:r w:rsidRPr="00334748">
        <w:t xml:space="preserve">Foreldra pliktar å ta ut barna i 4 veker ferie i løpet av barnehageåret. 3 av desse vekene skal vere samanhengande og i perioden 01.05.-30.09. Barn som tek til på skule, eller sluttar i barnehagen må ta ut 4 veker innan 01.08. Den 4. ferieveka skal og vere samanhengande, men kan leggast når ein måtte ønske det gjennom barnehageåret. </w:t>
      </w:r>
      <w:r w:rsidR="004F2AA2" w:rsidRPr="00334748">
        <w:t>Det må søkjast styret for barnehagen dersom ein ønskjer ferie utanom normalperioden.</w:t>
      </w:r>
      <w:r w:rsidR="004F2AA2">
        <w:t xml:space="preserve"> </w:t>
      </w:r>
      <w:r w:rsidR="004F2AA2" w:rsidRPr="00334748">
        <w:t xml:space="preserve">Det skal meldast frå om ferie innan </w:t>
      </w:r>
      <w:r w:rsidR="00F94B31">
        <w:t>31</w:t>
      </w:r>
      <w:r w:rsidR="004F2AA2" w:rsidRPr="00334748">
        <w:t>.0</w:t>
      </w:r>
      <w:r w:rsidR="00F94B31">
        <w:t>3</w:t>
      </w:r>
      <w:r w:rsidR="004F2AA2" w:rsidRPr="00334748">
        <w:t xml:space="preserve">. kvart år. </w:t>
      </w:r>
      <w:r w:rsidR="00E409E5">
        <w:t xml:space="preserve">Dei som ikkje melder inn </w:t>
      </w:r>
      <w:r w:rsidR="00A71FF0">
        <w:t>f</w:t>
      </w:r>
      <w:r w:rsidR="00E409E5">
        <w:t>erie innan 31.03.</w:t>
      </w:r>
      <w:r w:rsidR="00045E25">
        <w:t xml:space="preserve"> vert satt på ferieuttak i veke 28,</w:t>
      </w:r>
      <w:r w:rsidR="00D1509D">
        <w:t xml:space="preserve"> </w:t>
      </w:r>
      <w:r w:rsidR="00045E25">
        <w:t>29,</w:t>
      </w:r>
      <w:r w:rsidR="00D1509D">
        <w:t xml:space="preserve"> </w:t>
      </w:r>
      <w:r w:rsidR="00045E25">
        <w:t xml:space="preserve">30 og 31. </w:t>
      </w:r>
    </w:p>
    <w:p w14:paraId="042268D5" w14:textId="3DBE2752" w:rsidR="00965E55" w:rsidRPr="00334748" w:rsidRDefault="00E84CAF" w:rsidP="005D2111">
      <w:pPr>
        <w:spacing w:after="240" w:line="240" w:lineRule="auto"/>
        <w:ind w:left="0" w:firstLine="4"/>
        <w:jc w:val="left"/>
      </w:pPr>
      <w:r>
        <w:t>Dagleg leiar</w:t>
      </w:r>
      <w:r w:rsidR="00965E55" w:rsidRPr="00334748">
        <w:t xml:space="preserve"> kan innhente opplysningar om </w:t>
      </w:r>
      <w:r w:rsidR="00A71FF0">
        <w:t>uttak av ferie</w:t>
      </w:r>
      <w:r w:rsidR="00965E55" w:rsidRPr="00334748">
        <w:t xml:space="preserve"> tidlegare</w:t>
      </w:r>
      <w:r w:rsidR="00A71FF0">
        <w:t>,</w:t>
      </w:r>
      <w:r w:rsidR="00965E55" w:rsidRPr="00334748">
        <w:t xml:space="preserve"> dersom det er mogleg. Barnehagen held stengt tre veker i fellesferien; veke 29, 30 og 31. Behovet for å halde ferieope i veke 28, skal </w:t>
      </w:r>
      <w:proofErr w:type="spellStart"/>
      <w:r w:rsidR="00965E55" w:rsidRPr="00334748">
        <w:t>behovsprøvast</w:t>
      </w:r>
      <w:proofErr w:type="spellEnd"/>
      <w:r w:rsidR="00965E55" w:rsidRPr="00334748">
        <w:t xml:space="preserve"> innan l.</w:t>
      </w:r>
      <w:r w:rsidR="004F2AA2">
        <w:t xml:space="preserve"> </w:t>
      </w:r>
      <w:r w:rsidR="00965E55" w:rsidRPr="00334748">
        <w:t xml:space="preserve">mars. Styret skal vurdere å halde ope i veke 28 dersom det er meldt inn behov for 12 heile barnehageplassar innan </w:t>
      </w:r>
      <w:r w:rsidR="00321395">
        <w:t>31</w:t>
      </w:r>
      <w:r w:rsidR="00965E55" w:rsidRPr="00334748">
        <w:t>.mars. Det er styret som avgjer om det er økonomisk forsvarleg å halde ferieope.</w:t>
      </w:r>
    </w:p>
    <w:p w14:paraId="371C75B1" w14:textId="77777777" w:rsidR="00965E55" w:rsidRPr="004F2AA2" w:rsidRDefault="00965E55" w:rsidP="00FE5229">
      <w:pPr>
        <w:numPr>
          <w:ilvl w:val="0"/>
          <w:numId w:val="2"/>
        </w:numPr>
        <w:spacing w:after="3" w:line="262" w:lineRule="auto"/>
        <w:ind w:left="-42" w:hanging="355"/>
        <w:jc w:val="left"/>
        <w:rPr>
          <w:b/>
          <w:bCs/>
        </w:rPr>
      </w:pPr>
      <w:r w:rsidRPr="004F2AA2">
        <w:rPr>
          <w:b/>
          <w:bCs/>
          <w:sz w:val="26"/>
        </w:rPr>
        <w:t>Leike — og opphaldsareal</w:t>
      </w:r>
    </w:p>
    <w:p w14:paraId="59DBD79F" w14:textId="77777777" w:rsidR="00965E55" w:rsidRPr="00334748" w:rsidRDefault="00965E55" w:rsidP="00A05BE0">
      <w:pPr>
        <w:spacing w:after="338" w:line="262" w:lineRule="auto"/>
        <w:ind w:left="0" w:hanging="10"/>
        <w:jc w:val="left"/>
      </w:pPr>
      <w:r w:rsidRPr="00334748">
        <w:rPr>
          <w:sz w:val="26"/>
        </w:rPr>
        <w:t xml:space="preserve">Barnehagen skal ha eit netto innandørs leike- og opphaldsareal utifrå gjeldande reglar på minimum 4 </w:t>
      </w:r>
      <w:proofErr w:type="spellStart"/>
      <w:r w:rsidRPr="00334748">
        <w:rPr>
          <w:sz w:val="26"/>
        </w:rPr>
        <w:t>kvm</w:t>
      </w:r>
      <w:proofErr w:type="spellEnd"/>
      <w:r w:rsidRPr="00334748">
        <w:rPr>
          <w:sz w:val="26"/>
        </w:rPr>
        <w:t xml:space="preserve">. pr. barn over 3 år og minimum 6 </w:t>
      </w:r>
      <w:proofErr w:type="spellStart"/>
      <w:r w:rsidRPr="00334748">
        <w:rPr>
          <w:sz w:val="26"/>
        </w:rPr>
        <w:t>kvm</w:t>
      </w:r>
      <w:proofErr w:type="spellEnd"/>
      <w:r w:rsidRPr="00334748">
        <w:rPr>
          <w:sz w:val="26"/>
        </w:rPr>
        <w:t>. for barn under 3 år.</w:t>
      </w:r>
    </w:p>
    <w:p w14:paraId="1F78CAC5" w14:textId="77777777" w:rsidR="008F0CC7" w:rsidRDefault="00965E55" w:rsidP="008F0CC7">
      <w:pPr>
        <w:numPr>
          <w:ilvl w:val="0"/>
          <w:numId w:val="2"/>
        </w:numPr>
        <w:spacing w:after="0" w:line="259" w:lineRule="auto"/>
        <w:ind w:left="-42" w:hanging="355"/>
        <w:jc w:val="left"/>
        <w:rPr>
          <w:rFonts w:asciiTheme="minorHAnsi" w:hAnsiTheme="minorHAnsi" w:cstheme="minorHAnsi"/>
          <w:b/>
          <w:bCs/>
          <w:sz w:val="26"/>
          <w:szCs w:val="26"/>
        </w:rPr>
      </w:pPr>
      <w:r w:rsidRPr="00C84300">
        <w:rPr>
          <w:rFonts w:asciiTheme="minorHAnsi" w:eastAsia="Times New Roman" w:hAnsiTheme="minorHAnsi" w:cstheme="minorHAnsi"/>
          <w:b/>
          <w:bCs/>
          <w:sz w:val="26"/>
          <w:szCs w:val="26"/>
        </w:rPr>
        <w:t>Erstatningsansvar</w:t>
      </w:r>
    </w:p>
    <w:p w14:paraId="7914CAE3" w14:textId="668F3889" w:rsidR="000F2DB9" w:rsidRPr="008F0CC7" w:rsidRDefault="00965E55" w:rsidP="008F0CC7">
      <w:pPr>
        <w:spacing w:after="0" w:line="259" w:lineRule="auto"/>
        <w:ind w:left="-42" w:firstLine="0"/>
        <w:jc w:val="left"/>
        <w:rPr>
          <w:rFonts w:asciiTheme="minorHAnsi" w:hAnsiTheme="minorHAnsi" w:cstheme="minorHAnsi"/>
          <w:b/>
          <w:bCs/>
          <w:sz w:val="26"/>
          <w:szCs w:val="26"/>
        </w:rPr>
      </w:pPr>
      <w:r w:rsidRPr="00334748">
        <w:t>Barnehagen har inga erstatningsplikt for barna sine ting i barnehagen.</w:t>
      </w:r>
    </w:p>
    <w:p w14:paraId="03627A3C" w14:textId="77777777" w:rsidR="008F0CC7" w:rsidRDefault="008F0CC7" w:rsidP="000F2DB9">
      <w:pPr>
        <w:ind w:left="0" w:right="1997"/>
        <w:jc w:val="left"/>
      </w:pPr>
    </w:p>
    <w:p w14:paraId="37E5870E" w14:textId="77777777" w:rsidR="008F0CC7" w:rsidRDefault="008F0CC7" w:rsidP="000F2DB9">
      <w:pPr>
        <w:ind w:left="0" w:right="1997"/>
        <w:jc w:val="left"/>
      </w:pPr>
    </w:p>
    <w:p w14:paraId="7D2CF78C" w14:textId="7807A9BA" w:rsidR="00965E55" w:rsidRPr="000F2DB9" w:rsidRDefault="00965E55" w:rsidP="00F63F27">
      <w:pPr>
        <w:ind w:left="-397" w:right="1997"/>
        <w:jc w:val="left"/>
        <w:rPr>
          <w:sz w:val="26"/>
          <w:szCs w:val="26"/>
        </w:rPr>
      </w:pPr>
      <w:r w:rsidRPr="000F2DB9">
        <w:rPr>
          <w:sz w:val="26"/>
          <w:szCs w:val="26"/>
        </w:rPr>
        <w:lastRenderedPageBreak/>
        <w:t xml:space="preserve">12 </w:t>
      </w:r>
      <w:r w:rsidRPr="000F2DB9">
        <w:rPr>
          <w:b/>
          <w:bCs/>
          <w:sz w:val="26"/>
          <w:szCs w:val="26"/>
        </w:rPr>
        <w:t>Internkontroll</w:t>
      </w:r>
    </w:p>
    <w:p w14:paraId="5C4F4069" w14:textId="225F5D73" w:rsidR="00C84300" w:rsidRDefault="00965E55" w:rsidP="00A05BE0">
      <w:pPr>
        <w:spacing w:after="199"/>
        <w:ind w:left="0"/>
        <w:jc w:val="left"/>
      </w:pPr>
      <w:r w:rsidRPr="00334748">
        <w:t>Barnehagen pliktar å utføre internkontroll i tråd med gjeldande lover og reglar</w:t>
      </w:r>
      <w:r w:rsidR="00FA7C93">
        <w:t>.</w:t>
      </w:r>
    </w:p>
    <w:p w14:paraId="46FEA237" w14:textId="55D60738" w:rsidR="00965E55" w:rsidRPr="00334748" w:rsidRDefault="00965E55" w:rsidP="00465E99">
      <w:pPr>
        <w:spacing w:after="0"/>
        <w:ind w:left="-397" w:right="57"/>
        <w:jc w:val="left"/>
      </w:pPr>
      <w:r w:rsidRPr="00334748">
        <w:rPr>
          <w:sz w:val="26"/>
        </w:rPr>
        <w:t>1</w:t>
      </w:r>
      <w:r w:rsidR="00072524">
        <w:rPr>
          <w:sz w:val="26"/>
        </w:rPr>
        <w:t>3</w:t>
      </w:r>
      <w:r w:rsidRPr="00C84300">
        <w:rPr>
          <w:b/>
          <w:bCs/>
          <w:sz w:val="26"/>
        </w:rPr>
        <w:t xml:space="preserve"> Dugnad</w:t>
      </w:r>
    </w:p>
    <w:p w14:paraId="31A1F125" w14:textId="3791C899" w:rsidR="00965E55" w:rsidRPr="00334748" w:rsidRDefault="00965E55" w:rsidP="00A05BE0">
      <w:pPr>
        <w:ind w:left="0"/>
        <w:jc w:val="left"/>
      </w:pPr>
      <w:r w:rsidRPr="00334748">
        <w:t xml:space="preserve">Alle </w:t>
      </w:r>
      <w:proofErr w:type="spellStart"/>
      <w:r w:rsidRPr="00334748">
        <w:t>andelshavera</w:t>
      </w:r>
      <w:proofErr w:type="spellEnd"/>
      <w:r w:rsidRPr="00334748">
        <w:t xml:space="preserve"> pliktar å delta på minimum </w:t>
      </w:r>
      <w:r w:rsidRPr="00FA7C93">
        <w:t xml:space="preserve">20 </w:t>
      </w:r>
      <w:r w:rsidR="00B5515A" w:rsidRPr="00FA7C93">
        <w:t>dugnadstimar</w:t>
      </w:r>
      <w:r w:rsidRPr="00334748">
        <w:t xml:space="preserve"> pr. familie pr. barnehageår.</w:t>
      </w:r>
    </w:p>
    <w:p w14:paraId="2CACF820" w14:textId="77777777" w:rsidR="00965E55" w:rsidRPr="00334748" w:rsidRDefault="00965E55" w:rsidP="00A05BE0">
      <w:pPr>
        <w:ind w:left="0"/>
        <w:jc w:val="left"/>
      </w:pPr>
      <w:r w:rsidRPr="00334748">
        <w:t>Det er høve til «frikjøp» av dugnadstimar.</w:t>
      </w:r>
    </w:p>
    <w:p w14:paraId="06595CDF" w14:textId="77777777" w:rsidR="00A5074C" w:rsidRPr="00334748" w:rsidRDefault="00A5074C" w:rsidP="00A05BE0">
      <w:pPr>
        <w:spacing w:line="217" w:lineRule="auto"/>
        <w:ind w:left="0"/>
        <w:jc w:val="left"/>
      </w:pPr>
    </w:p>
    <w:p w14:paraId="39AB4C0A" w14:textId="77777777" w:rsidR="00114CEE" w:rsidRPr="00334748" w:rsidRDefault="00A5074C" w:rsidP="00A05BE0">
      <w:pPr>
        <w:spacing w:after="37"/>
        <w:ind w:left="0" w:right="202" w:firstLine="0"/>
        <w:jc w:val="left"/>
      </w:pPr>
      <w:r w:rsidRPr="00334748">
        <w:rPr>
          <w:noProof/>
        </w:rPr>
        <w:drawing>
          <wp:anchor distT="0" distB="0" distL="114300" distR="114300" simplePos="0" relativeHeight="251663360" behindDoc="0" locked="0" layoutInCell="1" allowOverlap="0" wp14:anchorId="7695C2CA" wp14:editId="6A5EA402">
            <wp:simplePos x="0" y="0"/>
            <wp:positionH relativeFrom="column">
              <wp:posOffset>45720</wp:posOffset>
            </wp:positionH>
            <wp:positionV relativeFrom="paragraph">
              <wp:posOffset>213739</wp:posOffset>
            </wp:positionV>
            <wp:extent cx="6096" cy="6098"/>
            <wp:effectExtent l="0" t="0" r="0" b="0"/>
            <wp:wrapSquare wrapText="bothSides"/>
            <wp:docPr id="5004" name="Picture 5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4" name="Picture 500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4748">
        <w:t>Ikkje utført dugnadsarbeid blir belasta med kr. 300.- pr time ved slutten av barnehageåret.</w:t>
      </w:r>
    </w:p>
    <w:p w14:paraId="30264732" w14:textId="48DC4138" w:rsidR="00465E99" w:rsidRDefault="00A5074C" w:rsidP="00F173B5">
      <w:pPr>
        <w:spacing w:after="0"/>
        <w:ind w:left="0" w:firstLine="0"/>
        <w:jc w:val="left"/>
      </w:pPr>
      <w:r w:rsidRPr="00334748">
        <w:t>Dei som ikkje utfører dei pålagde dugnadstimane eller betalar for dei, kan miste</w:t>
      </w:r>
      <w:r w:rsidR="00F173B5">
        <w:t xml:space="preserve"> </w:t>
      </w:r>
      <w:r w:rsidRPr="00334748">
        <w:t>barnehageplassen</w:t>
      </w:r>
      <w:r w:rsidR="00FA7C93">
        <w:t>.</w:t>
      </w:r>
    </w:p>
    <w:p w14:paraId="72EE3C2E" w14:textId="77E984CF" w:rsidR="00F25693" w:rsidRDefault="00F25693" w:rsidP="00A05BE0">
      <w:pPr>
        <w:spacing w:after="37"/>
        <w:ind w:left="0" w:right="202" w:firstLine="0"/>
        <w:jc w:val="left"/>
      </w:pPr>
      <w:r>
        <w:t xml:space="preserve">Dersom foreldre har utført fleire dugnadstimar enn </w:t>
      </w:r>
      <w:r w:rsidR="00E2592D">
        <w:t xml:space="preserve">minimum tal på dugnadstimar, kan ein </w:t>
      </w:r>
      <w:r w:rsidR="00944719">
        <w:t>over</w:t>
      </w:r>
      <w:r w:rsidR="00E2592D">
        <w:t xml:space="preserve">føre </w:t>
      </w:r>
      <w:r w:rsidR="00944719">
        <w:t xml:space="preserve">50% av </w:t>
      </w:r>
      <w:r w:rsidR="00E2592D">
        <w:t xml:space="preserve">desse </w:t>
      </w:r>
      <w:r w:rsidR="00944719">
        <w:t xml:space="preserve">timane til neste barnehageår. </w:t>
      </w:r>
    </w:p>
    <w:p w14:paraId="6EFCE2CD" w14:textId="55E0A84A" w:rsidR="00A5074C" w:rsidRPr="00334748" w:rsidRDefault="00A5074C" w:rsidP="00A05BE0">
      <w:pPr>
        <w:spacing w:after="37"/>
        <w:ind w:left="0" w:right="202" w:firstLine="0"/>
        <w:jc w:val="left"/>
      </w:pPr>
      <w:r w:rsidRPr="00334748">
        <w:t xml:space="preserve">Styret vil ved slutten av kvart barnehageår vurdere behovet for dugnad, og vil ha fullmakt til å redusere tal </w:t>
      </w:r>
      <w:r w:rsidR="00465E99">
        <w:t xml:space="preserve">på </w:t>
      </w:r>
      <w:r w:rsidRPr="00334748">
        <w:t>dugnadstimar</w:t>
      </w:r>
      <w:r w:rsidR="00FA7C93">
        <w:t>.</w:t>
      </w:r>
    </w:p>
    <w:p w14:paraId="13067F4A" w14:textId="77777777" w:rsidR="00837673" w:rsidRDefault="00CA40C6" w:rsidP="00A05BE0">
      <w:pPr>
        <w:ind w:left="0" w:firstLine="0"/>
        <w:jc w:val="left"/>
      </w:pPr>
      <w:r w:rsidRPr="00334748">
        <w:t xml:space="preserve">Styret utarbeider retningslinjer for dugnadsarbeid i Tusenfryd Barnehage Stranda SA. </w:t>
      </w:r>
    </w:p>
    <w:p w14:paraId="778F147B" w14:textId="77777777" w:rsidR="00837673" w:rsidRDefault="00837673" w:rsidP="00A05BE0">
      <w:pPr>
        <w:ind w:left="0" w:firstLine="0"/>
        <w:jc w:val="left"/>
      </w:pPr>
    </w:p>
    <w:p w14:paraId="656EA6D3" w14:textId="52A876A8" w:rsidR="008D1F65" w:rsidRPr="00334748" w:rsidRDefault="008670D1" w:rsidP="00072524">
      <w:pPr>
        <w:pStyle w:val="Listeavsnitt"/>
        <w:numPr>
          <w:ilvl w:val="0"/>
          <w:numId w:val="6"/>
        </w:numPr>
        <w:jc w:val="left"/>
      </w:pPr>
      <w:r w:rsidRPr="00072524">
        <w:rPr>
          <w:b/>
          <w:bCs/>
          <w:sz w:val="26"/>
        </w:rPr>
        <w:t>Sanksjonar og eksklusjon</w:t>
      </w:r>
    </w:p>
    <w:p w14:paraId="69515834" w14:textId="2A0A8650" w:rsidR="00072524" w:rsidRDefault="008670D1" w:rsidP="00072524">
      <w:pPr>
        <w:spacing w:after="348"/>
        <w:ind w:left="0" w:firstLine="0"/>
        <w:jc w:val="left"/>
      </w:pPr>
      <w:r w:rsidRPr="00334748">
        <w:rPr>
          <w:noProof/>
        </w:rPr>
        <w:drawing>
          <wp:anchor distT="0" distB="0" distL="114300" distR="114300" simplePos="0" relativeHeight="251659264" behindDoc="0" locked="0" layoutInCell="1" allowOverlap="0" wp14:anchorId="741BE246" wp14:editId="6CC496A8">
            <wp:simplePos x="0" y="0"/>
            <wp:positionH relativeFrom="page">
              <wp:posOffset>6778752</wp:posOffset>
            </wp:positionH>
            <wp:positionV relativeFrom="page">
              <wp:posOffset>3115945</wp:posOffset>
            </wp:positionV>
            <wp:extent cx="18288" cy="18293"/>
            <wp:effectExtent l="0" t="0" r="0" b="0"/>
            <wp:wrapSquare wrapText="bothSides"/>
            <wp:docPr id="5015" name="Picture 5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5" name="Picture 501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4748">
        <w:rPr>
          <w:noProof/>
        </w:rPr>
        <w:drawing>
          <wp:anchor distT="0" distB="0" distL="114300" distR="114300" simplePos="0" relativeHeight="251660288" behindDoc="0" locked="0" layoutInCell="1" allowOverlap="0" wp14:anchorId="4CD4955B" wp14:editId="1272944F">
            <wp:simplePos x="0" y="0"/>
            <wp:positionH relativeFrom="page">
              <wp:posOffset>859536</wp:posOffset>
            </wp:positionH>
            <wp:positionV relativeFrom="page">
              <wp:posOffset>3262290</wp:posOffset>
            </wp:positionV>
            <wp:extent cx="6096" cy="6098"/>
            <wp:effectExtent l="0" t="0" r="0" b="0"/>
            <wp:wrapSquare wrapText="bothSides"/>
            <wp:docPr id="5016" name="Picture 5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6" name="Picture 501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4748">
        <w:rPr>
          <w:noProof/>
        </w:rPr>
        <w:drawing>
          <wp:anchor distT="0" distB="0" distL="114300" distR="114300" simplePos="0" relativeHeight="251661312" behindDoc="0" locked="0" layoutInCell="1" allowOverlap="0" wp14:anchorId="50B062C8" wp14:editId="19CA6275">
            <wp:simplePos x="0" y="0"/>
            <wp:positionH relativeFrom="page">
              <wp:posOffset>847344</wp:posOffset>
            </wp:positionH>
            <wp:positionV relativeFrom="page">
              <wp:posOffset>2561050</wp:posOffset>
            </wp:positionV>
            <wp:extent cx="18288" cy="12196"/>
            <wp:effectExtent l="0" t="0" r="0" b="0"/>
            <wp:wrapSquare wrapText="bothSides"/>
            <wp:docPr id="5007" name="Picture 5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7" name="Picture 500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4748">
        <w:t xml:space="preserve">Foreldre som </w:t>
      </w:r>
      <w:proofErr w:type="spellStart"/>
      <w:r w:rsidRPr="00334748">
        <w:t>overtrer</w:t>
      </w:r>
      <w:proofErr w:type="spellEnd"/>
      <w:r w:rsidRPr="00334748">
        <w:t xml:space="preserve"> vedtektene eller lovleg fatta vedtak av styret, skal første gong få ein </w:t>
      </w:r>
      <w:r w:rsidRPr="00334748">
        <w:rPr>
          <w:noProof/>
        </w:rPr>
        <w:drawing>
          <wp:inline distT="0" distB="0" distL="0" distR="0" wp14:anchorId="229F96E9" wp14:editId="70CF650E">
            <wp:extent cx="6096" cy="54880"/>
            <wp:effectExtent l="0" t="0" r="0" b="0"/>
            <wp:docPr id="14294" name="Picture 14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4" name="Picture 1429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4748">
        <w:t xml:space="preserve">skriftleg </w:t>
      </w:r>
      <w:proofErr w:type="spellStart"/>
      <w:r w:rsidRPr="00334748">
        <w:t>advarsel</w:t>
      </w:r>
      <w:proofErr w:type="spellEnd"/>
      <w:r w:rsidRPr="00334748">
        <w:t xml:space="preserve"> av styret. Ved gjentatte </w:t>
      </w:r>
      <w:proofErr w:type="spellStart"/>
      <w:r w:rsidRPr="00334748">
        <w:t>overtredingar</w:t>
      </w:r>
      <w:proofErr w:type="spellEnd"/>
      <w:r w:rsidRPr="00334748">
        <w:t xml:space="preserve"> eller dersom </w:t>
      </w:r>
      <w:proofErr w:type="spellStart"/>
      <w:r w:rsidRPr="00334748">
        <w:t>overtredinga</w:t>
      </w:r>
      <w:proofErr w:type="spellEnd"/>
      <w:r w:rsidRPr="00334748">
        <w:t xml:space="preserve"> er særleg </w:t>
      </w:r>
      <w:r w:rsidRPr="00334748">
        <w:rPr>
          <w:noProof/>
        </w:rPr>
        <w:drawing>
          <wp:inline distT="0" distB="0" distL="0" distR="0" wp14:anchorId="7D3AA51D" wp14:editId="4DDD3BF3">
            <wp:extent cx="18288" cy="30488"/>
            <wp:effectExtent l="0" t="0" r="0" b="0"/>
            <wp:docPr id="5012" name="Picture 50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2" name="Picture 501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3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4748">
        <w:t>grov, kan styret</w:t>
      </w:r>
      <w:r w:rsidR="00334748" w:rsidRPr="00334748">
        <w:t xml:space="preserve"> </w:t>
      </w:r>
      <w:r w:rsidRPr="00334748">
        <w:t xml:space="preserve">med simpelt fleirtal (meir enn halvparten av stemmene) ekskludere </w:t>
      </w:r>
      <w:proofErr w:type="spellStart"/>
      <w:r w:rsidRPr="00334748">
        <w:t>medlemmet</w:t>
      </w:r>
      <w:proofErr w:type="spellEnd"/>
      <w:r w:rsidRPr="00334748">
        <w:t>.</w:t>
      </w:r>
    </w:p>
    <w:p w14:paraId="42EFFCA9" w14:textId="1D6F778E" w:rsidR="008D1F65" w:rsidRPr="00072524" w:rsidRDefault="001F6B3A" w:rsidP="00452DE8">
      <w:pPr>
        <w:spacing w:after="120"/>
        <w:ind w:left="-397" w:firstLine="0"/>
        <w:jc w:val="left"/>
      </w:pPr>
      <w:r w:rsidRPr="00334748">
        <w:rPr>
          <w:sz w:val="26"/>
        </w:rPr>
        <w:t xml:space="preserve"> </w:t>
      </w:r>
      <w:r w:rsidR="00072524">
        <w:rPr>
          <w:sz w:val="26"/>
        </w:rPr>
        <w:t xml:space="preserve">15 </w:t>
      </w:r>
      <w:r w:rsidR="008670D1" w:rsidRPr="00C1387B">
        <w:rPr>
          <w:b/>
          <w:bCs/>
          <w:sz w:val="26"/>
        </w:rPr>
        <w:t>Tvistar</w:t>
      </w:r>
    </w:p>
    <w:p w14:paraId="45742E38" w14:textId="13516790" w:rsidR="00965E55" w:rsidRDefault="008670D1" w:rsidP="00C129A0">
      <w:pPr>
        <w:spacing w:after="480"/>
        <w:ind w:left="0"/>
        <w:jc w:val="left"/>
      </w:pPr>
      <w:r w:rsidRPr="00334748">
        <w:t xml:space="preserve">Dersom det oppstår tvist mellom partane om tolking av vedtekter eller vedtak i styret, skal tvisten først søkast løyst ved forhandlingar. Dersom slike forhandlingar ikkje fører fram, kan kvar av partane forlange tvisten endeleg avgjort ved </w:t>
      </w:r>
      <w:proofErr w:type="spellStart"/>
      <w:r w:rsidRPr="00334748">
        <w:t>voldsgift</w:t>
      </w:r>
      <w:proofErr w:type="spellEnd"/>
      <w:r w:rsidRPr="00334748">
        <w:t xml:space="preserve"> etter </w:t>
      </w:r>
      <w:proofErr w:type="spellStart"/>
      <w:r w:rsidRPr="00334748">
        <w:t>Tvistemållova</w:t>
      </w:r>
      <w:proofErr w:type="spellEnd"/>
      <w:r w:rsidRPr="00334748">
        <w:t xml:space="preserve"> </w:t>
      </w:r>
      <w:proofErr w:type="spellStart"/>
      <w:r w:rsidRPr="00334748">
        <w:t>apittel</w:t>
      </w:r>
      <w:proofErr w:type="spellEnd"/>
      <w:r w:rsidRPr="00334748">
        <w:t xml:space="preserve"> 32</w:t>
      </w:r>
    </w:p>
    <w:p w14:paraId="16351627" w14:textId="1F5BDF8B" w:rsidR="00372938" w:rsidRDefault="00372938" w:rsidP="00372938">
      <w:pPr>
        <w:spacing w:after="0"/>
        <w:ind w:left="0" w:firstLine="0"/>
        <w:jc w:val="left"/>
      </w:pPr>
      <w:r>
        <w:t>Styreleiar_______________________________________________</w:t>
      </w:r>
      <w:r w:rsidR="0029648B">
        <w:t>_____________________</w:t>
      </w:r>
    </w:p>
    <w:p w14:paraId="46926368" w14:textId="71F0F2CD" w:rsidR="00372938" w:rsidRDefault="00277827" w:rsidP="00372938">
      <w:pPr>
        <w:spacing w:after="0"/>
        <w:ind w:left="0" w:firstLine="0"/>
        <w:jc w:val="left"/>
      </w:pPr>
      <w:r>
        <w:t xml:space="preserve">                                                                 Live Slettvoll Myklebust</w:t>
      </w:r>
    </w:p>
    <w:p w14:paraId="071EE63F" w14:textId="0C6B4876" w:rsidR="00372938" w:rsidRDefault="00372938" w:rsidP="00372938">
      <w:pPr>
        <w:spacing w:after="0"/>
        <w:ind w:left="0" w:firstLine="0"/>
        <w:jc w:val="left"/>
      </w:pPr>
      <w:r>
        <w:t>Nestleiar________________________________________________</w:t>
      </w:r>
      <w:r w:rsidR="0029648B">
        <w:t>____________________</w:t>
      </w:r>
    </w:p>
    <w:p w14:paraId="237ACA7F" w14:textId="673F8E0A" w:rsidR="0029648B" w:rsidRDefault="00277827" w:rsidP="00372938">
      <w:pPr>
        <w:spacing w:after="0"/>
        <w:ind w:left="0" w:firstLine="0"/>
        <w:jc w:val="left"/>
      </w:pPr>
      <w:r>
        <w:t xml:space="preserve">                                                                 </w:t>
      </w:r>
    </w:p>
    <w:p w14:paraId="67E31492" w14:textId="70C9FC84" w:rsidR="0029648B" w:rsidRDefault="0029648B" w:rsidP="00372938">
      <w:pPr>
        <w:spacing w:after="0"/>
        <w:ind w:left="0" w:firstLine="0"/>
        <w:jc w:val="left"/>
      </w:pPr>
      <w:r>
        <w:t>Styremedlem________________________________________________________________</w:t>
      </w:r>
    </w:p>
    <w:p w14:paraId="05E98D4C" w14:textId="77777777" w:rsidR="0029648B" w:rsidRDefault="0029648B" w:rsidP="00372938">
      <w:pPr>
        <w:spacing w:after="0"/>
        <w:ind w:left="0" w:firstLine="0"/>
        <w:jc w:val="left"/>
      </w:pPr>
    </w:p>
    <w:p w14:paraId="4CD27539" w14:textId="1A2EC816" w:rsidR="0029648B" w:rsidRDefault="0029648B" w:rsidP="00372938">
      <w:pPr>
        <w:spacing w:after="0"/>
        <w:ind w:left="0" w:firstLine="0"/>
        <w:jc w:val="left"/>
      </w:pPr>
      <w:r>
        <w:t>Styremedlem________________________________________________________________</w:t>
      </w:r>
    </w:p>
    <w:p w14:paraId="22843D3D" w14:textId="77777777" w:rsidR="0029648B" w:rsidRDefault="0029648B" w:rsidP="00372938">
      <w:pPr>
        <w:spacing w:after="0"/>
        <w:ind w:left="0" w:firstLine="0"/>
        <w:jc w:val="left"/>
      </w:pPr>
    </w:p>
    <w:p w14:paraId="70F1BB52" w14:textId="2D325A70" w:rsidR="0029648B" w:rsidRDefault="0029648B" w:rsidP="00372938">
      <w:pPr>
        <w:spacing w:after="0"/>
        <w:ind w:left="0" w:firstLine="0"/>
        <w:jc w:val="left"/>
      </w:pPr>
      <w:r>
        <w:t>Styremedlem________________________________________________________________</w:t>
      </w:r>
    </w:p>
    <w:p w14:paraId="299DF435" w14:textId="77777777" w:rsidR="0029648B" w:rsidRDefault="0029648B" w:rsidP="00372938">
      <w:pPr>
        <w:spacing w:after="0"/>
        <w:ind w:left="0" w:firstLine="0"/>
        <w:jc w:val="left"/>
      </w:pPr>
    </w:p>
    <w:p w14:paraId="16116765" w14:textId="77777777" w:rsidR="00277827" w:rsidRDefault="00277827" w:rsidP="00277827">
      <w:pPr>
        <w:spacing w:after="0"/>
        <w:ind w:left="0" w:firstLine="0"/>
        <w:jc w:val="left"/>
      </w:pPr>
      <w:r>
        <w:t>Styremedlem________________________________________________________________</w:t>
      </w:r>
    </w:p>
    <w:p w14:paraId="34B857CC" w14:textId="77777777" w:rsidR="00277827" w:rsidRDefault="00277827" w:rsidP="00277827">
      <w:pPr>
        <w:spacing w:after="0"/>
        <w:ind w:left="0" w:firstLine="0"/>
        <w:jc w:val="left"/>
      </w:pPr>
    </w:p>
    <w:p w14:paraId="5D47C4A2" w14:textId="77777777" w:rsidR="0029648B" w:rsidRPr="00334748" w:rsidRDefault="0029648B" w:rsidP="00372938">
      <w:pPr>
        <w:spacing w:after="0"/>
        <w:ind w:left="0" w:firstLine="0"/>
        <w:jc w:val="left"/>
      </w:pPr>
    </w:p>
    <w:p w14:paraId="0FF79E94" w14:textId="77777777" w:rsidR="00965E55" w:rsidRDefault="00965E55" w:rsidP="00031866">
      <w:pPr>
        <w:spacing w:line="217" w:lineRule="auto"/>
        <w:ind w:left="0" w:firstLine="0"/>
        <w:jc w:val="left"/>
      </w:pPr>
    </w:p>
    <w:sectPr w:rsidR="00965E55" w:rsidSect="00846879">
      <w:pgSz w:w="11904" w:h="16834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2EAF"/>
    <w:multiLevelType w:val="hybridMultilevel"/>
    <w:tmpl w:val="79C294B0"/>
    <w:lvl w:ilvl="0" w:tplc="94FC273C">
      <w:start w:val="14"/>
      <w:numFmt w:val="decimal"/>
      <w:lvlText w:val="%1"/>
      <w:lvlJc w:val="left"/>
      <w:pPr>
        <w:ind w:left="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EA26BE">
      <w:start w:val="1"/>
      <w:numFmt w:val="lowerLetter"/>
      <w:lvlText w:val="%2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7B28CA6">
      <w:start w:val="1"/>
      <w:numFmt w:val="lowerRoman"/>
      <w:lvlText w:val="%3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A42B3C8">
      <w:start w:val="1"/>
      <w:numFmt w:val="decimal"/>
      <w:lvlText w:val="%4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C02CA28">
      <w:start w:val="1"/>
      <w:numFmt w:val="lowerLetter"/>
      <w:lvlText w:val="%5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03C360C">
      <w:start w:val="1"/>
      <w:numFmt w:val="lowerRoman"/>
      <w:lvlText w:val="%6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640FC76">
      <w:start w:val="1"/>
      <w:numFmt w:val="decimal"/>
      <w:lvlText w:val="%7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B1ECC8C">
      <w:start w:val="1"/>
      <w:numFmt w:val="lowerLetter"/>
      <w:lvlText w:val="%8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EEA12A2">
      <w:start w:val="1"/>
      <w:numFmt w:val="lowerRoman"/>
      <w:lvlText w:val="%9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9E7691"/>
    <w:multiLevelType w:val="hybridMultilevel"/>
    <w:tmpl w:val="F4063F48"/>
    <w:lvl w:ilvl="0" w:tplc="33A25298">
      <w:start w:val="1"/>
      <w:numFmt w:val="decimal"/>
      <w:lvlText w:val="%1"/>
      <w:lvlJc w:val="left"/>
      <w:pPr>
        <w:ind w:left="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2B5A8142">
      <w:start w:val="1"/>
      <w:numFmt w:val="lowerLetter"/>
      <w:lvlText w:val="%2"/>
      <w:lvlJc w:val="left"/>
      <w:pPr>
        <w:ind w:left="1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4F62EB88">
      <w:start w:val="1"/>
      <w:numFmt w:val="lowerRoman"/>
      <w:lvlText w:val="%3"/>
      <w:lvlJc w:val="left"/>
      <w:pPr>
        <w:ind w:left="1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8278BF14">
      <w:start w:val="1"/>
      <w:numFmt w:val="decimal"/>
      <w:lvlText w:val="%4"/>
      <w:lvlJc w:val="left"/>
      <w:pPr>
        <w:ind w:left="2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FAA889CE">
      <w:start w:val="1"/>
      <w:numFmt w:val="lowerLetter"/>
      <w:lvlText w:val="%5"/>
      <w:lvlJc w:val="left"/>
      <w:pPr>
        <w:ind w:left="3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1A129A8E">
      <w:start w:val="1"/>
      <w:numFmt w:val="lowerRoman"/>
      <w:lvlText w:val="%6"/>
      <w:lvlJc w:val="left"/>
      <w:pPr>
        <w:ind w:left="4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BAD2C144">
      <w:start w:val="1"/>
      <w:numFmt w:val="decimal"/>
      <w:lvlText w:val="%7"/>
      <w:lvlJc w:val="left"/>
      <w:pPr>
        <w:ind w:left="4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D5A25ADE">
      <w:start w:val="1"/>
      <w:numFmt w:val="lowerLetter"/>
      <w:lvlText w:val="%8"/>
      <w:lvlJc w:val="left"/>
      <w:pPr>
        <w:ind w:left="5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649654A0">
      <w:start w:val="1"/>
      <w:numFmt w:val="lowerRoman"/>
      <w:lvlText w:val="%9"/>
      <w:lvlJc w:val="left"/>
      <w:pPr>
        <w:ind w:left="6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F41A6E"/>
    <w:multiLevelType w:val="hybridMultilevel"/>
    <w:tmpl w:val="5318341E"/>
    <w:lvl w:ilvl="0" w:tplc="DDC43304">
      <w:start w:val="7"/>
      <w:numFmt w:val="decimal"/>
      <w:lvlText w:val="%1"/>
      <w:lvlJc w:val="left"/>
      <w:pPr>
        <w:ind w:left="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FD0B336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48A511C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18C5528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A08340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3D6A874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8E8B7A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03C50EC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5AE1BAE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D63280"/>
    <w:multiLevelType w:val="hybridMultilevel"/>
    <w:tmpl w:val="25207EC4"/>
    <w:lvl w:ilvl="0" w:tplc="B4B0445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6B2D2DC">
      <w:start w:val="1"/>
      <w:numFmt w:val="lowerLetter"/>
      <w:lvlText w:val="%2"/>
      <w:lvlJc w:val="left"/>
      <w:pPr>
        <w:ind w:left="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BE0A8A6">
      <w:start w:val="1"/>
      <w:numFmt w:val="decimal"/>
      <w:lvlRestart w:val="0"/>
      <w:lvlText w:val="%3."/>
      <w:lvlJc w:val="left"/>
      <w:pPr>
        <w:ind w:left="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6B40E62">
      <w:start w:val="1"/>
      <w:numFmt w:val="decimal"/>
      <w:lvlText w:val="%4"/>
      <w:lvlJc w:val="left"/>
      <w:pPr>
        <w:ind w:left="1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01A5C5E">
      <w:start w:val="1"/>
      <w:numFmt w:val="lowerLetter"/>
      <w:lvlText w:val="%5"/>
      <w:lvlJc w:val="left"/>
      <w:pPr>
        <w:ind w:left="2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B9695D4">
      <w:start w:val="1"/>
      <w:numFmt w:val="lowerRoman"/>
      <w:lvlText w:val="%6"/>
      <w:lvlJc w:val="left"/>
      <w:pPr>
        <w:ind w:left="2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2E63CCC">
      <w:start w:val="1"/>
      <w:numFmt w:val="decimal"/>
      <w:lvlText w:val="%7"/>
      <w:lvlJc w:val="left"/>
      <w:pPr>
        <w:ind w:left="3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488521E">
      <w:start w:val="1"/>
      <w:numFmt w:val="lowerLetter"/>
      <w:lvlText w:val="%8"/>
      <w:lvlJc w:val="left"/>
      <w:pPr>
        <w:ind w:left="4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98EC9C4">
      <w:start w:val="1"/>
      <w:numFmt w:val="lowerRoman"/>
      <w:lvlText w:val="%9"/>
      <w:lvlJc w:val="left"/>
      <w:pPr>
        <w:ind w:left="5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0B6714"/>
    <w:multiLevelType w:val="multilevel"/>
    <w:tmpl w:val="8E2A8548"/>
    <w:lvl w:ilvl="0">
      <w:start w:val="1"/>
      <w:numFmt w:val="decimal"/>
      <w:lvlText w:val="%1"/>
      <w:lvlJc w:val="left"/>
      <w:pPr>
        <w:ind w:left="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F0780C"/>
    <w:multiLevelType w:val="hybridMultilevel"/>
    <w:tmpl w:val="298A177A"/>
    <w:lvl w:ilvl="0" w:tplc="46A481BA">
      <w:start w:val="14"/>
      <w:numFmt w:val="decimal"/>
      <w:lvlText w:val="%1"/>
      <w:lvlJc w:val="left"/>
      <w:pPr>
        <w:ind w:left="77" w:hanging="360"/>
      </w:pPr>
      <w:rPr>
        <w:rFonts w:hint="default"/>
        <w:sz w:val="26"/>
      </w:rPr>
    </w:lvl>
    <w:lvl w:ilvl="1" w:tplc="08090019" w:tentative="1">
      <w:start w:val="1"/>
      <w:numFmt w:val="lowerLetter"/>
      <w:lvlText w:val="%2."/>
      <w:lvlJc w:val="left"/>
      <w:pPr>
        <w:ind w:left="797" w:hanging="360"/>
      </w:pPr>
    </w:lvl>
    <w:lvl w:ilvl="2" w:tplc="0809001B" w:tentative="1">
      <w:start w:val="1"/>
      <w:numFmt w:val="lowerRoman"/>
      <w:lvlText w:val="%3."/>
      <w:lvlJc w:val="right"/>
      <w:pPr>
        <w:ind w:left="1517" w:hanging="180"/>
      </w:pPr>
    </w:lvl>
    <w:lvl w:ilvl="3" w:tplc="0809000F" w:tentative="1">
      <w:start w:val="1"/>
      <w:numFmt w:val="decimal"/>
      <w:lvlText w:val="%4."/>
      <w:lvlJc w:val="left"/>
      <w:pPr>
        <w:ind w:left="2237" w:hanging="360"/>
      </w:pPr>
    </w:lvl>
    <w:lvl w:ilvl="4" w:tplc="08090019" w:tentative="1">
      <w:start w:val="1"/>
      <w:numFmt w:val="lowerLetter"/>
      <w:lvlText w:val="%5."/>
      <w:lvlJc w:val="left"/>
      <w:pPr>
        <w:ind w:left="2957" w:hanging="360"/>
      </w:pPr>
    </w:lvl>
    <w:lvl w:ilvl="5" w:tplc="0809001B" w:tentative="1">
      <w:start w:val="1"/>
      <w:numFmt w:val="lowerRoman"/>
      <w:lvlText w:val="%6."/>
      <w:lvlJc w:val="right"/>
      <w:pPr>
        <w:ind w:left="3677" w:hanging="180"/>
      </w:pPr>
    </w:lvl>
    <w:lvl w:ilvl="6" w:tplc="0809000F" w:tentative="1">
      <w:start w:val="1"/>
      <w:numFmt w:val="decimal"/>
      <w:lvlText w:val="%7."/>
      <w:lvlJc w:val="left"/>
      <w:pPr>
        <w:ind w:left="4397" w:hanging="360"/>
      </w:pPr>
    </w:lvl>
    <w:lvl w:ilvl="7" w:tplc="08090019" w:tentative="1">
      <w:start w:val="1"/>
      <w:numFmt w:val="lowerLetter"/>
      <w:lvlText w:val="%8."/>
      <w:lvlJc w:val="left"/>
      <w:pPr>
        <w:ind w:left="5117" w:hanging="360"/>
      </w:pPr>
    </w:lvl>
    <w:lvl w:ilvl="8" w:tplc="0809001B" w:tentative="1">
      <w:start w:val="1"/>
      <w:numFmt w:val="lowerRoman"/>
      <w:lvlText w:val="%9."/>
      <w:lvlJc w:val="right"/>
      <w:pPr>
        <w:ind w:left="5837" w:hanging="180"/>
      </w:pPr>
    </w:lvl>
  </w:abstractNum>
  <w:num w:numId="1" w16cid:durableId="280305557">
    <w:abstractNumId w:val="1"/>
  </w:num>
  <w:num w:numId="2" w16cid:durableId="951011823">
    <w:abstractNumId w:val="4"/>
  </w:num>
  <w:num w:numId="3" w16cid:durableId="1756317786">
    <w:abstractNumId w:val="3"/>
  </w:num>
  <w:num w:numId="4" w16cid:durableId="1520925168">
    <w:abstractNumId w:val="0"/>
  </w:num>
  <w:num w:numId="5" w16cid:durableId="2123263098">
    <w:abstractNumId w:val="2"/>
  </w:num>
  <w:num w:numId="6" w16cid:durableId="21248108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F65"/>
    <w:rsid w:val="00031866"/>
    <w:rsid w:val="00045E25"/>
    <w:rsid w:val="00072524"/>
    <w:rsid w:val="000C414C"/>
    <w:rsid w:val="000D1AD4"/>
    <w:rsid w:val="000F2DB9"/>
    <w:rsid w:val="001001E6"/>
    <w:rsid w:val="00114CEE"/>
    <w:rsid w:val="0018063F"/>
    <w:rsid w:val="001F6B3A"/>
    <w:rsid w:val="00200FFF"/>
    <w:rsid w:val="002071C0"/>
    <w:rsid w:val="00244FBB"/>
    <w:rsid w:val="00277827"/>
    <w:rsid w:val="002809B7"/>
    <w:rsid w:val="0029648B"/>
    <w:rsid w:val="002E66F5"/>
    <w:rsid w:val="00300058"/>
    <w:rsid w:val="00321395"/>
    <w:rsid w:val="00334748"/>
    <w:rsid w:val="003369EF"/>
    <w:rsid w:val="00351595"/>
    <w:rsid w:val="0037042E"/>
    <w:rsid w:val="00372938"/>
    <w:rsid w:val="00390049"/>
    <w:rsid w:val="003D2317"/>
    <w:rsid w:val="003D7EE3"/>
    <w:rsid w:val="00413677"/>
    <w:rsid w:val="004415B6"/>
    <w:rsid w:val="00452DE8"/>
    <w:rsid w:val="00465E99"/>
    <w:rsid w:val="004B59D9"/>
    <w:rsid w:val="004F2AA2"/>
    <w:rsid w:val="00500F24"/>
    <w:rsid w:val="005171A3"/>
    <w:rsid w:val="005872EA"/>
    <w:rsid w:val="005D2111"/>
    <w:rsid w:val="006A1A5F"/>
    <w:rsid w:val="006D4F85"/>
    <w:rsid w:val="007F65E2"/>
    <w:rsid w:val="00822EFB"/>
    <w:rsid w:val="00837673"/>
    <w:rsid w:val="00846879"/>
    <w:rsid w:val="008670D1"/>
    <w:rsid w:val="008B617C"/>
    <w:rsid w:val="008D1F65"/>
    <w:rsid w:val="008D2C3C"/>
    <w:rsid w:val="008F0CC7"/>
    <w:rsid w:val="00923F3F"/>
    <w:rsid w:val="00944719"/>
    <w:rsid w:val="00965E55"/>
    <w:rsid w:val="009E1EBD"/>
    <w:rsid w:val="00A05BE0"/>
    <w:rsid w:val="00A5074C"/>
    <w:rsid w:val="00A507BD"/>
    <w:rsid w:val="00A71FF0"/>
    <w:rsid w:val="00A85D9D"/>
    <w:rsid w:val="00AB5DA6"/>
    <w:rsid w:val="00AE2891"/>
    <w:rsid w:val="00AE7721"/>
    <w:rsid w:val="00B42391"/>
    <w:rsid w:val="00B5515A"/>
    <w:rsid w:val="00BE68D8"/>
    <w:rsid w:val="00C129A0"/>
    <w:rsid w:val="00C1387B"/>
    <w:rsid w:val="00C36525"/>
    <w:rsid w:val="00C84300"/>
    <w:rsid w:val="00CA40C6"/>
    <w:rsid w:val="00CB0073"/>
    <w:rsid w:val="00CD1722"/>
    <w:rsid w:val="00CD47EB"/>
    <w:rsid w:val="00CF1476"/>
    <w:rsid w:val="00D1509D"/>
    <w:rsid w:val="00D36A71"/>
    <w:rsid w:val="00D51743"/>
    <w:rsid w:val="00E2592D"/>
    <w:rsid w:val="00E409E5"/>
    <w:rsid w:val="00E84CAF"/>
    <w:rsid w:val="00E92850"/>
    <w:rsid w:val="00EE461F"/>
    <w:rsid w:val="00F173B5"/>
    <w:rsid w:val="00F25693"/>
    <w:rsid w:val="00F63F27"/>
    <w:rsid w:val="00F94B31"/>
    <w:rsid w:val="00FA6BC2"/>
    <w:rsid w:val="00FA7C93"/>
    <w:rsid w:val="00FE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7C994"/>
  <w15:docId w15:val="{0EC319F9-0D67-42EC-A45D-521FB2FC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827"/>
    <w:pPr>
      <w:spacing w:after="5" w:line="269" w:lineRule="auto"/>
      <w:ind w:left="115" w:firstLine="9"/>
      <w:jc w:val="both"/>
    </w:pPr>
    <w:rPr>
      <w:rFonts w:ascii="Calibri" w:eastAsia="Calibri" w:hAnsi="Calibri" w:cs="Calibri"/>
      <w:color w:val="000000"/>
      <w:sz w:val="24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36525"/>
    <w:pPr>
      <w:ind w:left="720"/>
      <w:contextualSpacing/>
    </w:pPr>
  </w:style>
  <w:style w:type="character" w:styleId="Linjenummer">
    <w:name w:val="line number"/>
    <w:basedOn w:val="Standardskriftforavsnitt"/>
    <w:uiPriority w:val="99"/>
    <w:semiHidden/>
    <w:unhideWhenUsed/>
    <w:rsid w:val="00A85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g"/><Relationship Id="rId5" Type="http://schemas.openxmlformats.org/officeDocument/2006/relationships/numbering" Target="numbering.xml"/><Relationship Id="rId15" Type="http://schemas.openxmlformats.org/officeDocument/2006/relationships/image" Target="media/image7.jpg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4c8e89-2e51-49df-b1ea-20749ca460c7" xsi:nil="true"/>
    <lcf76f155ced4ddcb4097134ff3c332f xmlns="2a077265-7120-4234-8351-79da51a1a70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35AA898178A94BB90F81DAC0D6BD38" ma:contentTypeVersion="14" ma:contentTypeDescription="Opprett et nytt dokument." ma:contentTypeScope="" ma:versionID="bcf3f20377e0ab3436587923c0f93a0a">
  <xsd:schema xmlns:xsd="http://www.w3.org/2001/XMLSchema" xmlns:xs="http://www.w3.org/2001/XMLSchema" xmlns:p="http://schemas.microsoft.com/office/2006/metadata/properties" xmlns:ns2="2a077265-7120-4234-8351-79da51a1a708" xmlns:ns3="324c8e89-2e51-49df-b1ea-20749ca460c7" targetNamespace="http://schemas.microsoft.com/office/2006/metadata/properties" ma:root="true" ma:fieldsID="f9dce20cc551a2b95546c4a441b79595" ns2:_="" ns3:_="">
    <xsd:import namespace="2a077265-7120-4234-8351-79da51a1a708"/>
    <xsd:import namespace="324c8e89-2e51-49df-b1ea-20749ca46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77265-7120-4234-8351-79da51a1a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cc68d24d-0c6a-40a8-99a6-575d55772a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c8e89-2e51-49df-b1ea-20749ca46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93f994a-aa59-4757-adcb-512dda1270c3}" ma:internalName="TaxCatchAll" ma:showField="CatchAllData" ma:web="324c8e89-2e51-49df-b1ea-20749ca46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FCF54-BD19-4A48-8978-8DBD80D9CE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F003C4-51DD-4687-9A06-A022AAD649DB}">
  <ds:schemaRefs>
    <ds:schemaRef ds:uri="http://schemas.microsoft.com/office/2006/metadata/properties"/>
    <ds:schemaRef ds:uri="http://schemas.microsoft.com/office/infopath/2007/PartnerControls"/>
    <ds:schemaRef ds:uri="324c8e89-2e51-49df-b1ea-20749ca460c7"/>
    <ds:schemaRef ds:uri="2a077265-7120-4234-8351-79da51a1a708"/>
  </ds:schemaRefs>
</ds:datastoreItem>
</file>

<file path=customXml/itemProps3.xml><?xml version="1.0" encoding="utf-8"?>
<ds:datastoreItem xmlns:ds="http://schemas.openxmlformats.org/officeDocument/2006/customXml" ds:itemID="{F5B59065-6B2C-471B-ADF4-CF7E1FCC8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77265-7120-4234-8351-79da51a1a708"/>
    <ds:schemaRef ds:uri="324c8e89-2e51-49df-b1ea-20749ca46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0121AB-55DB-44F0-9CF4-3B8B6816F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 Anita Rånes</dc:creator>
  <cp:keywords/>
  <cp:lastModifiedBy>Gro Anita Rjånes</cp:lastModifiedBy>
  <cp:revision>84</cp:revision>
  <dcterms:created xsi:type="dcterms:W3CDTF">2017-02-14T09:58:00Z</dcterms:created>
  <dcterms:modified xsi:type="dcterms:W3CDTF">2024-05-07T13:17:00Z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0x010100C735AA898178A94BB90F81DAC0D6BD38</vt:lpwstr>
  </property>
  <property fmtid="{D5CDD505-2E9C-101B-9397-08002B2CF9AE}" pid="3" name="MediaServiceImageTags">
    <vt:lpwstr/>
  </property>
</Properties>
</file>